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6F772F" w:rsidRDefault="006F772F" w:rsidP="00D424AD">
      <w:pPr>
        <w:pStyle w:val="Heading4"/>
        <w:jc w:val="left"/>
        <w:rPr>
          <w:u w:val="single"/>
        </w:rPr>
      </w:pPr>
    </w:p>
    <w:p w:rsidR="006F772F" w:rsidRPr="002F44FC" w:rsidRDefault="006F772F" w:rsidP="00D424AD">
      <w:pPr>
        <w:pStyle w:val="Heading4"/>
        <w:jc w:val="left"/>
        <w:rPr>
          <w:rFonts w:ascii="Times New Roman" w:hAnsi="Times New Roman"/>
          <w:b w:val="0"/>
          <w:sz w:val="24"/>
        </w:rPr>
      </w:pPr>
      <w:r w:rsidRPr="002F44FC">
        <w:rPr>
          <w:rFonts w:ascii="Times New Roman" w:eastAsia="MS Mincho" w:hAnsi="Times New Roman"/>
          <w:b w:val="0"/>
          <w:sz w:val="24"/>
          <w:lang w:eastAsia="ja-JP"/>
        </w:rPr>
        <w:t xml:space="preserve">TO: </w:t>
      </w:r>
      <w:r w:rsidRPr="002F44FC">
        <w:rPr>
          <w:rFonts w:ascii="Times New Roman" w:hAnsi="Times New Roman"/>
          <w:b w:val="0"/>
          <w:sz w:val="24"/>
        </w:rPr>
        <w:t>Superintendent Kyle Miller</w:t>
      </w:r>
      <w:r>
        <w:rPr>
          <w:rFonts w:ascii="Times New Roman" w:hAnsi="Times New Roman"/>
          <w:b w:val="0"/>
          <w:sz w:val="24"/>
        </w:rPr>
        <w:t xml:space="preserve"> </w:t>
      </w:r>
      <w:r w:rsidRPr="002F44FC">
        <w:rPr>
          <w:rFonts w:ascii="Times New Roman" w:hAnsi="Times New Roman"/>
          <w:b w:val="0"/>
          <w:sz w:val="24"/>
        </w:rPr>
        <w:t>and Members of the Board of Education</w:t>
      </w:r>
    </w:p>
    <w:p w:rsidR="006F772F" w:rsidRPr="002F44FC" w:rsidRDefault="006F772F" w:rsidP="00D424AD">
      <w:pPr>
        <w:pStyle w:val="Heading4"/>
        <w:jc w:val="left"/>
        <w:rPr>
          <w:rFonts w:ascii="Times New Roman" w:eastAsia="MS Mincho" w:hAnsi="Times New Roman"/>
          <w:b w:val="0"/>
          <w:sz w:val="24"/>
          <w:lang w:eastAsia="ja-JP"/>
        </w:rPr>
      </w:pPr>
    </w:p>
    <w:p w:rsidR="006F772F" w:rsidRPr="002F44FC" w:rsidRDefault="006F772F" w:rsidP="00D424AD">
      <w:pPr>
        <w:widowControl w:val="0"/>
        <w:tabs>
          <w:tab w:val="left" w:pos="4320"/>
          <w:tab w:val="center" w:pos="6660"/>
        </w:tabs>
        <w:rPr>
          <w:bCs/>
          <w:color w:val="000000"/>
        </w:rPr>
      </w:pPr>
      <w:r w:rsidRPr="002F44FC">
        <w:rPr>
          <w:rFonts w:eastAsia="MS Mincho"/>
          <w:lang w:eastAsia="ja-JP"/>
        </w:rPr>
        <w:t xml:space="preserve">FROM: </w:t>
      </w:r>
      <w:r w:rsidRPr="002F44FC">
        <w:rPr>
          <w:bCs/>
          <w:color w:val="000000"/>
        </w:rPr>
        <w:t>Kerry Magro,</w:t>
      </w:r>
      <w:r>
        <w:rPr>
          <w:bCs/>
          <w:color w:val="000000"/>
        </w:rPr>
        <w:t xml:space="preserve"> </w:t>
      </w:r>
      <w:r w:rsidRPr="002F44FC">
        <w:rPr>
          <w:bCs/>
          <w:color w:val="000000"/>
        </w:rPr>
        <w:t xml:space="preserve">Educational Technology Instructor, Senior Class Advisor </w:t>
      </w:r>
    </w:p>
    <w:p w:rsidR="006F772F" w:rsidRPr="002F44FC" w:rsidRDefault="006F772F" w:rsidP="00D424AD">
      <w:pPr>
        <w:pStyle w:val="Heading4"/>
        <w:jc w:val="left"/>
        <w:rPr>
          <w:rFonts w:ascii="Times New Roman" w:eastAsia="MS Mincho" w:hAnsi="Times New Roman"/>
          <w:b w:val="0"/>
          <w:sz w:val="24"/>
          <w:lang w:eastAsia="ja-JP"/>
        </w:rPr>
      </w:pPr>
    </w:p>
    <w:p w:rsidR="006F772F" w:rsidRPr="002F44FC" w:rsidRDefault="006F772F" w:rsidP="00D424AD">
      <w:pPr>
        <w:pStyle w:val="Heading4"/>
        <w:jc w:val="left"/>
        <w:rPr>
          <w:rFonts w:ascii="Times New Roman" w:eastAsia="MS Mincho" w:hAnsi="Times New Roman"/>
          <w:b w:val="0"/>
          <w:sz w:val="24"/>
          <w:lang w:eastAsia="ja-JP"/>
        </w:rPr>
      </w:pPr>
      <w:r w:rsidRPr="002F44FC">
        <w:rPr>
          <w:rFonts w:ascii="Times New Roman" w:eastAsia="MS Mincho" w:hAnsi="Times New Roman"/>
          <w:b w:val="0"/>
          <w:sz w:val="24"/>
          <w:lang w:eastAsia="ja-JP"/>
        </w:rPr>
        <w:t>DATE: July 17, 2016</w:t>
      </w:r>
    </w:p>
    <w:p w:rsidR="006F772F" w:rsidRPr="002F44FC" w:rsidRDefault="006F772F" w:rsidP="00D424AD">
      <w:pPr>
        <w:rPr>
          <w:rFonts w:eastAsia="MS Mincho"/>
          <w:lang w:eastAsia="ja-JP"/>
        </w:rPr>
      </w:pPr>
    </w:p>
    <w:p w:rsidR="006F772F" w:rsidRPr="002F44FC" w:rsidRDefault="006F772F" w:rsidP="00D424AD">
      <w:pPr>
        <w:pStyle w:val="Heading4"/>
        <w:jc w:val="left"/>
        <w:rPr>
          <w:rFonts w:ascii="Times New Roman" w:hAnsi="Times New Roman"/>
          <w:b w:val="0"/>
          <w:sz w:val="24"/>
        </w:rPr>
      </w:pPr>
      <w:r w:rsidRPr="002F44FC">
        <w:rPr>
          <w:rFonts w:ascii="Times New Roman" w:eastAsia="MS Mincho" w:hAnsi="Times New Roman"/>
          <w:b w:val="0"/>
          <w:sz w:val="24"/>
          <w:lang w:eastAsia="ja-JP"/>
        </w:rPr>
        <w:t xml:space="preserve">SUBJECT: </w:t>
      </w:r>
      <w:r w:rsidRPr="002F44FC">
        <w:rPr>
          <w:rFonts w:ascii="Times New Roman" w:hAnsi="Times New Roman"/>
          <w:b w:val="0"/>
          <w:sz w:val="24"/>
        </w:rPr>
        <w:t xml:space="preserve">A </w:t>
      </w:r>
      <w:r>
        <w:rPr>
          <w:rFonts w:ascii="Times New Roman" w:hAnsi="Times New Roman"/>
          <w:b w:val="0"/>
          <w:sz w:val="24"/>
        </w:rPr>
        <w:t xml:space="preserve">Proposal for a </w:t>
      </w:r>
      <w:r w:rsidRPr="002F44FC">
        <w:rPr>
          <w:rFonts w:ascii="Times New Roman" w:hAnsi="Times New Roman"/>
          <w:b w:val="0"/>
          <w:sz w:val="24"/>
        </w:rPr>
        <w:t>Senior Class</w:t>
      </w:r>
      <w:r>
        <w:rPr>
          <w:rFonts w:ascii="Times New Roman" w:hAnsi="Times New Roman"/>
          <w:b w:val="0"/>
          <w:sz w:val="24"/>
        </w:rPr>
        <w:t xml:space="preserve"> Holiday Extravaganza</w:t>
      </w:r>
      <w:r w:rsidRPr="002F44FC">
        <w:rPr>
          <w:rFonts w:ascii="Times New Roman" w:hAnsi="Times New Roman"/>
          <w:b w:val="0"/>
          <w:sz w:val="24"/>
        </w:rPr>
        <w:t xml:space="preserve"> Community Service Initiative </w:t>
      </w:r>
    </w:p>
    <w:p w:rsidR="006F772F" w:rsidRDefault="006F772F">
      <w:pPr>
        <w:pStyle w:val="Heading4"/>
        <w:rPr>
          <w:b w:val="0"/>
          <w:bCs w:val="0"/>
          <w:sz w:val="24"/>
        </w:rPr>
      </w:pPr>
    </w:p>
    <w:p w:rsidR="006F772F" w:rsidRPr="009D45A9" w:rsidRDefault="006F772F" w:rsidP="009D45A9"/>
    <w:p w:rsidR="006F772F" w:rsidRPr="009D45A9" w:rsidRDefault="006F772F" w:rsidP="00737CEB">
      <w:pPr>
        <w:pStyle w:val="BodyTextIndent"/>
        <w:ind w:left="0"/>
        <w:jc w:val="left"/>
        <w:rPr>
          <w:rFonts w:ascii="Times New Roman" w:hAnsi="Times New Roman"/>
          <w:i w:val="0"/>
        </w:rPr>
      </w:pPr>
      <w:r w:rsidRPr="009D45A9">
        <w:rPr>
          <w:rFonts w:ascii="Times New Roman" w:hAnsi="Times New Roman"/>
          <w:i w:val="0"/>
        </w:rPr>
        <w:t xml:space="preserve">The incoming Senior Class has met and proposed a Holiday Extravaganza in fulfillment of their community service requirement. </w:t>
      </w:r>
    </w:p>
    <w:p w:rsidR="006F772F" w:rsidRPr="009D45A9" w:rsidRDefault="006F772F" w:rsidP="00737CEB">
      <w:pPr>
        <w:pStyle w:val="BodyTextIndent"/>
        <w:ind w:left="0"/>
        <w:jc w:val="left"/>
        <w:rPr>
          <w:rFonts w:ascii="Times New Roman" w:hAnsi="Times New Roman"/>
          <w:i w:val="0"/>
        </w:rPr>
      </w:pPr>
    </w:p>
    <w:p w:rsidR="006F772F" w:rsidRDefault="006F772F" w:rsidP="00737CEB">
      <w:pPr>
        <w:pStyle w:val="BodyTextIndent"/>
        <w:ind w:left="0"/>
        <w:jc w:val="left"/>
        <w:rPr>
          <w:rFonts w:ascii="Times New Roman" w:hAnsi="Times New Roman"/>
          <w:i w:val="0"/>
        </w:rPr>
      </w:pPr>
      <w:r w:rsidRPr="009D45A9">
        <w:rPr>
          <w:rFonts w:ascii="Times New Roman" w:hAnsi="Times New Roman"/>
          <w:i w:val="0"/>
        </w:rPr>
        <w:t>This proposal discusses all the activities involved and resources required to carry out the event. The Holiday Extravaganza, which will consist of creating a Holiday Pop-Up Art Store at the Indian Art Museum where Student Art will be displayed and sold with all proceeds benefiting the North Valley Food Bank. The event will take place two weekends in December</w:t>
      </w:r>
      <w:r>
        <w:rPr>
          <w:rFonts w:ascii="Times New Roman" w:hAnsi="Times New Roman"/>
          <w:i w:val="0"/>
        </w:rPr>
        <w:t>, December 10,11, and 17, 18</w:t>
      </w:r>
      <w:r w:rsidRPr="009D45A9">
        <w:rPr>
          <w:rFonts w:ascii="Times New Roman" w:hAnsi="Times New Roman"/>
          <w:i w:val="0"/>
        </w:rPr>
        <w:t xml:space="preserve"> from 10 am to 4 pm and will be staffed by student and school volunteers.</w:t>
      </w:r>
    </w:p>
    <w:p w:rsidR="006F772F" w:rsidRPr="009D45A9" w:rsidRDefault="006F772F" w:rsidP="00737CEB">
      <w:pPr>
        <w:pStyle w:val="BodyTextIndent"/>
        <w:ind w:left="0"/>
        <w:jc w:val="left"/>
        <w:rPr>
          <w:rFonts w:ascii="Times New Roman" w:hAnsi="Times New Roman"/>
          <w:i w:val="0"/>
        </w:rPr>
      </w:pPr>
      <w:r>
        <w:rPr>
          <w:rFonts w:ascii="Times New Roman" w:hAnsi="Times New Roman"/>
          <w:i w:val="0"/>
        </w:rPr>
        <w:t xml:space="preserve">North Valley Food Bank is an ideal charity given the high incidence of unemployment, hunger, and poverty in our region. </w:t>
      </w:r>
    </w:p>
    <w:p w:rsidR="006F772F" w:rsidRPr="009D45A9" w:rsidRDefault="006F772F" w:rsidP="00737CEB">
      <w:pPr>
        <w:pStyle w:val="BodyTextIndent"/>
        <w:ind w:left="0"/>
        <w:jc w:val="left"/>
        <w:rPr>
          <w:rFonts w:ascii="Times New Roman" w:hAnsi="Times New Roman"/>
          <w:i w:val="0"/>
        </w:rPr>
      </w:pPr>
    </w:p>
    <w:p w:rsidR="006F772F" w:rsidRPr="009D45A9" w:rsidRDefault="006F772F" w:rsidP="00737CEB">
      <w:pPr>
        <w:pStyle w:val="BodyTextIndent"/>
        <w:ind w:left="0"/>
        <w:jc w:val="left"/>
        <w:rPr>
          <w:rFonts w:ascii="Times New Roman" w:hAnsi="Times New Roman"/>
          <w:i w:val="0"/>
        </w:rPr>
      </w:pPr>
      <w:r w:rsidRPr="009D45A9">
        <w:rPr>
          <w:rFonts w:ascii="Times New Roman" w:hAnsi="Times New Roman"/>
          <w:i w:val="0"/>
        </w:rPr>
        <w:t>The proposal requires approval by the administration and School Board of the concept and commitment to the resources financial and time within the school and afterschool day to create the art, plan the event and implement a successful experience.</w:t>
      </w:r>
    </w:p>
    <w:p w:rsidR="006F772F" w:rsidRPr="009D45A9" w:rsidRDefault="006F772F" w:rsidP="00737CEB">
      <w:pPr>
        <w:pStyle w:val="BodyTextIndent"/>
        <w:ind w:left="0"/>
        <w:jc w:val="left"/>
        <w:rPr>
          <w:rFonts w:ascii="Times New Roman" w:hAnsi="Times New Roman"/>
          <w:i w:val="0"/>
        </w:rPr>
      </w:pPr>
    </w:p>
    <w:p w:rsidR="006F772F" w:rsidRPr="009D45A9" w:rsidRDefault="006F772F" w:rsidP="00737CEB">
      <w:pPr>
        <w:pStyle w:val="BodyTextIndent"/>
        <w:ind w:left="0"/>
        <w:jc w:val="left"/>
        <w:rPr>
          <w:rFonts w:ascii="Times New Roman" w:hAnsi="Times New Roman"/>
          <w:i w:val="0"/>
        </w:rPr>
      </w:pPr>
      <w:r>
        <w:rPr>
          <w:rFonts w:ascii="Times New Roman" w:hAnsi="Times New Roman"/>
          <w:i w:val="0"/>
        </w:rPr>
        <w:t xml:space="preserve">We hope the Board will present a check for </w:t>
      </w:r>
      <w:r w:rsidRPr="009D45A9">
        <w:rPr>
          <w:rFonts w:ascii="Times New Roman" w:hAnsi="Times New Roman"/>
          <w:i w:val="0"/>
        </w:rPr>
        <w:t>the</w:t>
      </w:r>
      <w:r>
        <w:rPr>
          <w:rFonts w:ascii="Times New Roman" w:hAnsi="Times New Roman"/>
          <w:i w:val="0"/>
        </w:rPr>
        <w:t xml:space="preserve"> money raised</w:t>
      </w:r>
      <w:r w:rsidRPr="009D45A9">
        <w:rPr>
          <w:rFonts w:ascii="Times New Roman" w:hAnsi="Times New Roman"/>
          <w:i w:val="0"/>
        </w:rPr>
        <w:t xml:space="preserve"> at the December Board meeting to North Valley Food Bank in time to make an impact in the lives of needy people in our North Valley community</w:t>
      </w:r>
      <w:r>
        <w:rPr>
          <w:rFonts w:ascii="Times New Roman" w:hAnsi="Times New Roman"/>
          <w:i w:val="0"/>
        </w:rPr>
        <w:t xml:space="preserve"> for Christmas.</w:t>
      </w:r>
    </w:p>
    <w:p w:rsidR="006F772F" w:rsidRPr="009D45A9" w:rsidRDefault="006F772F" w:rsidP="00737CEB">
      <w:pPr>
        <w:pStyle w:val="BodyTextIndent"/>
        <w:ind w:left="0"/>
        <w:jc w:val="left"/>
        <w:rPr>
          <w:rFonts w:ascii="Times New Roman" w:hAnsi="Times New Roman"/>
          <w:i w:val="0"/>
        </w:rPr>
      </w:pPr>
    </w:p>
    <w:p w:rsidR="006F772F" w:rsidRPr="009D45A9" w:rsidRDefault="006F772F" w:rsidP="00737CEB">
      <w:pPr>
        <w:pStyle w:val="BodyTextIndent"/>
        <w:ind w:left="0"/>
        <w:jc w:val="left"/>
        <w:rPr>
          <w:rFonts w:ascii="Times New Roman" w:hAnsi="Times New Roman"/>
          <w:i w:val="0"/>
        </w:rPr>
      </w:pPr>
      <w:r w:rsidRPr="009D45A9">
        <w:rPr>
          <w:rFonts w:ascii="Times New Roman" w:hAnsi="Times New Roman"/>
          <w:i w:val="0"/>
        </w:rPr>
        <w:t>To meet the timeline, I am asking approval at the August Board of Education meeting.</w:t>
      </w:r>
    </w:p>
    <w:p w:rsidR="006F772F" w:rsidRPr="009D45A9" w:rsidRDefault="006F772F" w:rsidP="00737CEB">
      <w:pPr>
        <w:pStyle w:val="BodyTextIndent"/>
        <w:ind w:left="0"/>
        <w:jc w:val="left"/>
        <w:rPr>
          <w:i w:val="0"/>
        </w:rPr>
      </w:pPr>
      <w:r w:rsidRPr="009D45A9">
        <w:rPr>
          <w:rFonts w:ascii="Times New Roman" w:hAnsi="Times New Roman"/>
          <w:i w:val="0"/>
        </w:rPr>
        <w:t xml:space="preserve">If you require additional information, please contact me at </w:t>
      </w:r>
      <w:hyperlink r:id="rId7" w:history="1">
        <w:r w:rsidRPr="009D45A9">
          <w:rPr>
            <w:rStyle w:val="Hyperlink"/>
            <w:i w:val="0"/>
          </w:rPr>
          <w:t>Kmagro@nvrhs.org</w:t>
        </w:r>
      </w:hyperlink>
    </w:p>
    <w:p w:rsidR="006F772F" w:rsidRPr="00737CEB" w:rsidRDefault="006F772F" w:rsidP="00D424AD">
      <w:pPr>
        <w:pStyle w:val="BodyTextIndent"/>
        <w:spacing w:line="480" w:lineRule="auto"/>
        <w:ind w:left="0"/>
        <w:jc w:val="left"/>
      </w:pPr>
    </w:p>
    <w:p w:rsidR="006F772F" w:rsidRPr="006B01D2" w:rsidRDefault="006F772F" w:rsidP="00D424AD">
      <w:pPr>
        <w:pStyle w:val="BodyTextIndent"/>
        <w:spacing w:line="480" w:lineRule="auto"/>
        <w:ind w:left="0"/>
        <w:jc w:val="left"/>
        <w:rPr>
          <w:rFonts w:ascii="Times New Roman" w:hAnsi="Times New Roman"/>
          <w:b/>
        </w:rPr>
      </w:pPr>
    </w:p>
    <w:p w:rsidR="006F772F" w:rsidRDefault="006F772F">
      <w:pPr>
        <w:pStyle w:val="Heading4"/>
        <w:rPr>
          <w:u w:val="single"/>
        </w:rPr>
      </w:pPr>
    </w:p>
    <w:p w:rsidR="006F772F" w:rsidRDefault="00A13427" w:rsidP="3D8000DD">
      <w:pPr>
        <w:pStyle w:val="Heading4"/>
        <w:rPr>
          <w:u w:val="single"/>
        </w:rPr>
      </w:pPr>
      <w:r>
        <w:rPr>
          <w:b w:val="0"/>
          <w:noProof/>
          <w:color w:val="548DD4"/>
        </w:rPr>
        <w:drawing>
          <wp:inline distT="0" distB="0" distL="0" distR="0">
            <wp:extent cx="1117600" cy="1117600"/>
            <wp:effectExtent l="0" t="0" r="0" b="0"/>
            <wp:docPr id="1" name="Picture 2" descr="887436d4-6e79-44c7-aa98-38ed5ab6f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7436d4-6e79-44c7-aa98-38ed5ab6f6e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17600" cy="1117600"/>
                    </a:xfrm>
                    <a:prstGeom prst="rect">
                      <a:avLst/>
                    </a:prstGeom>
                    <a:noFill/>
                    <a:ln>
                      <a:noFill/>
                    </a:ln>
                  </pic:spPr>
                </pic:pic>
              </a:graphicData>
            </a:graphic>
          </wp:inline>
        </w:drawing>
      </w:r>
    </w:p>
    <w:p w:rsidR="006F772F" w:rsidRDefault="006F772F" w:rsidP="3D8000DD">
      <w:pPr>
        <w:pStyle w:val="Heading4"/>
        <w:rPr>
          <w:u w:val="single"/>
        </w:rPr>
      </w:pPr>
    </w:p>
    <w:p w:rsidR="006F772F" w:rsidRDefault="006F772F" w:rsidP="3D8000DD">
      <w:pPr>
        <w:pStyle w:val="Heading4"/>
      </w:pPr>
    </w:p>
    <w:p w:rsidR="006F772F" w:rsidRDefault="006F772F" w:rsidP="3D8000DD">
      <w:pPr>
        <w:pStyle w:val="Heading4"/>
      </w:pPr>
    </w:p>
    <w:p w:rsidR="006F772F" w:rsidRPr="007011BA" w:rsidRDefault="006F772F" w:rsidP="3D8000DD">
      <w:pPr>
        <w:pStyle w:val="Heading4"/>
      </w:pPr>
      <w:r>
        <w:t xml:space="preserve"> A </w:t>
      </w:r>
      <w:r w:rsidRPr="007011BA">
        <w:t>Senior Class Initiative</w:t>
      </w:r>
    </w:p>
    <w:p w:rsidR="006F772F" w:rsidRDefault="006F772F" w:rsidP="3D8000DD">
      <w:pPr>
        <w:pStyle w:val="Heading4"/>
      </w:pPr>
      <w:r w:rsidRPr="007011BA">
        <w:t>Holiday Extravaganza</w:t>
      </w:r>
      <w:r>
        <w:t xml:space="preserve"> Proposal</w:t>
      </w:r>
      <w:r w:rsidRPr="007011BA">
        <w:t xml:space="preserve"> </w:t>
      </w:r>
    </w:p>
    <w:p w:rsidR="006F772F" w:rsidRPr="007011BA" w:rsidRDefault="006F772F" w:rsidP="3D8000DD">
      <w:pPr>
        <w:pStyle w:val="Heading4"/>
      </w:pPr>
      <w:r w:rsidRPr="007011BA">
        <w:t xml:space="preserve"> </w:t>
      </w:r>
      <w:r>
        <w:t xml:space="preserve">A Pop-Up Art Store </w:t>
      </w:r>
    </w:p>
    <w:p w:rsidR="006F772F" w:rsidRPr="007011BA" w:rsidRDefault="006F772F" w:rsidP="3D8000DD">
      <w:pPr>
        <w:pStyle w:val="Heading4"/>
      </w:pPr>
      <w:r w:rsidRPr="007011BA">
        <w:t>Benefiting</w:t>
      </w:r>
    </w:p>
    <w:p w:rsidR="006F772F" w:rsidRPr="007011BA" w:rsidRDefault="006F772F" w:rsidP="3D8000DD">
      <w:pPr>
        <w:pStyle w:val="Heading4"/>
      </w:pPr>
      <w:r w:rsidRPr="007011BA">
        <w:t xml:space="preserve"> North Valley Food Bank </w:t>
      </w:r>
    </w:p>
    <w:p w:rsidR="006F772F" w:rsidRDefault="006F772F">
      <w:pPr>
        <w:widowControl w:val="0"/>
        <w:tabs>
          <w:tab w:val="left" w:pos="4320"/>
          <w:tab w:val="center" w:pos="6660"/>
        </w:tabs>
        <w:jc w:val="center"/>
        <w:rPr>
          <w:rFonts w:ascii="Tahoma" w:hAnsi="Tahoma"/>
          <w:color w:val="000000"/>
        </w:rPr>
      </w:pPr>
    </w:p>
    <w:p w:rsidR="006F772F" w:rsidRDefault="006F772F">
      <w:pPr>
        <w:pStyle w:val="Heading6"/>
      </w:pPr>
    </w:p>
    <w:p w:rsidR="006F772F" w:rsidRDefault="006F772F">
      <w:pPr>
        <w:widowControl w:val="0"/>
        <w:tabs>
          <w:tab w:val="left" w:pos="4320"/>
          <w:tab w:val="center" w:pos="6660"/>
        </w:tabs>
        <w:jc w:val="center"/>
        <w:rPr>
          <w:rFonts w:ascii="Tahoma" w:hAnsi="Tahoma"/>
          <w:b/>
          <w:bCs/>
          <w:color w:val="000000"/>
          <w:sz w:val="36"/>
        </w:rPr>
      </w:pPr>
    </w:p>
    <w:p w:rsidR="006F772F" w:rsidRDefault="006F772F">
      <w:pPr>
        <w:widowControl w:val="0"/>
        <w:tabs>
          <w:tab w:val="left" w:pos="4320"/>
          <w:tab w:val="center" w:pos="6660"/>
        </w:tabs>
        <w:jc w:val="center"/>
        <w:rPr>
          <w:rFonts w:ascii="Tahoma" w:hAnsi="Tahoma"/>
          <w:b/>
          <w:bCs/>
          <w:color w:val="000000"/>
        </w:rPr>
      </w:pPr>
    </w:p>
    <w:p w:rsidR="006F772F" w:rsidRDefault="006F772F">
      <w:pPr>
        <w:pStyle w:val="Heading5"/>
      </w:pPr>
      <w:r>
        <w:t>July 28, 2016</w:t>
      </w:r>
    </w:p>
    <w:p w:rsidR="006F772F" w:rsidRDefault="006F772F"/>
    <w:p w:rsidR="006F772F" w:rsidRDefault="006F772F">
      <w:pPr>
        <w:jc w:val="center"/>
      </w:pPr>
    </w:p>
    <w:p w:rsidR="006F772F" w:rsidRDefault="006F772F" w:rsidP="3D8000DD">
      <w:pPr>
        <w:widowControl w:val="0"/>
        <w:tabs>
          <w:tab w:val="left" w:pos="4320"/>
          <w:tab w:val="center" w:pos="6660"/>
        </w:tabs>
        <w:jc w:val="center"/>
        <w:rPr>
          <w:rFonts w:ascii="Tahoma" w:hAnsi="Tahoma" w:cs="Tahoma"/>
          <w:b/>
          <w:bCs/>
          <w:color w:val="000000"/>
        </w:rPr>
      </w:pPr>
      <w:r w:rsidRPr="3D8000DD">
        <w:rPr>
          <w:rFonts w:ascii="Tahoma" w:hAnsi="Tahoma" w:cs="Tahoma"/>
          <w:b/>
          <w:bCs/>
          <w:color w:val="000000"/>
        </w:rPr>
        <w:t xml:space="preserve">Presented to: </w:t>
      </w:r>
    </w:p>
    <w:p w:rsidR="006F772F" w:rsidRPr="0019671B" w:rsidRDefault="006F772F" w:rsidP="008D02C3">
      <w:pPr>
        <w:widowControl w:val="0"/>
        <w:tabs>
          <w:tab w:val="left" w:pos="4320"/>
          <w:tab w:val="center" w:pos="6660"/>
        </w:tabs>
        <w:spacing w:line="480" w:lineRule="auto"/>
        <w:jc w:val="center"/>
        <w:rPr>
          <w:rFonts w:ascii="Tahoma" w:hAnsi="Tahoma" w:cs="Tahoma"/>
          <w:b/>
          <w:bCs/>
          <w:color w:val="000000"/>
        </w:rPr>
      </w:pPr>
      <w:r w:rsidRPr="3D8000DD">
        <w:rPr>
          <w:rFonts w:ascii="Tahoma" w:hAnsi="Tahoma" w:cs="Tahoma"/>
          <w:b/>
          <w:bCs/>
          <w:color w:val="000000"/>
        </w:rPr>
        <w:t xml:space="preserve">Superintendent </w:t>
      </w:r>
      <w:r>
        <w:rPr>
          <w:rFonts w:ascii="Tahoma" w:hAnsi="Tahoma" w:cs="Tahoma"/>
          <w:b/>
          <w:bCs/>
          <w:color w:val="000000"/>
        </w:rPr>
        <w:t xml:space="preserve">Kyle Miller </w:t>
      </w:r>
      <w:r w:rsidRPr="3D8000DD">
        <w:rPr>
          <w:rFonts w:ascii="Tahoma" w:hAnsi="Tahoma" w:cs="Tahoma"/>
          <w:b/>
          <w:bCs/>
          <w:color w:val="000000"/>
        </w:rPr>
        <w:t>and Members of Board Of Education</w:t>
      </w: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pPr>
        <w:widowControl w:val="0"/>
        <w:tabs>
          <w:tab w:val="left" w:pos="4320"/>
          <w:tab w:val="center" w:pos="6660"/>
        </w:tabs>
        <w:rPr>
          <w:rFonts w:ascii="Tahoma" w:hAnsi="Tahoma"/>
          <w:color w:val="000000"/>
        </w:rPr>
      </w:pPr>
    </w:p>
    <w:p w:rsidR="006F772F" w:rsidRDefault="006F772F" w:rsidP="3D8000DD">
      <w:pPr>
        <w:widowControl w:val="0"/>
        <w:tabs>
          <w:tab w:val="left" w:pos="4320"/>
          <w:tab w:val="center" w:pos="6660"/>
        </w:tabs>
        <w:jc w:val="right"/>
        <w:rPr>
          <w:rFonts w:ascii="Tahoma" w:hAnsi="Tahoma" w:cs="Tahoma"/>
          <w:b/>
          <w:bCs/>
          <w:color w:val="000000"/>
        </w:rPr>
      </w:pPr>
      <w:r w:rsidRPr="3D8000DD">
        <w:rPr>
          <w:rFonts w:ascii="Tahoma" w:hAnsi="Tahoma" w:cs="Tahoma"/>
          <w:b/>
          <w:bCs/>
          <w:color w:val="000000"/>
        </w:rPr>
        <w:t>Kerry Magro</w:t>
      </w:r>
    </w:p>
    <w:p w:rsidR="006F772F" w:rsidRDefault="006F772F" w:rsidP="3D8000DD">
      <w:pPr>
        <w:widowControl w:val="0"/>
        <w:tabs>
          <w:tab w:val="left" w:pos="4320"/>
          <w:tab w:val="center" w:pos="6660"/>
        </w:tabs>
        <w:jc w:val="right"/>
        <w:rPr>
          <w:rFonts w:ascii="Tahoma" w:hAnsi="Tahoma" w:cs="Tahoma"/>
          <w:b/>
          <w:bCs/>
          <w:color w:val="000000"/>
        </w:rPr>
      </w:pPr>
      <w:r w:rsidRPr="3D8000DD">
        <w:rPr>
          <w:rFonts w:ascii="Tahoma" w:hAnsi="Tahoma" w:cs="Tahoma"/>
          <w:b/>
          <w:bCs/>
          <w:color w:val="000000"/>
        </w:rPr>
        <w:t xml:space="preserve">Senior Class Advisor </w:t>
      </w:r>
    </w:p>
    <w:p w:rsidR="006F772F" w:rsidRDefault="006F772F" w:rsidP="3D8000DD">
      <w:pPr>
        <w:widowControl w:val="0"/>
        <w:tabs>
          <w:tab w:val="left" w:pos="4320"/>
          <w:tab w:val="center" w:pos="6660"/>
        </w:tabs>
        <w:jc w:val="right"/>
        <w:rPr>
          <w:rFonts w:ascii="Tahoma" w:hAnsi="Tahoma" w:cs="Tahoma"/>
          <w:color w:val="000000"/>
        </w:rPr>
      </w:pPr>
      <w:r w:rsidRPr="3D8000DD">
        <w:rPr>
          <w:rFonts w:ascii="Tahoma" w:hAnsi="Tahoma" w:cs="Tahoma"/>
          <w:color w:val="000000"/>
        </w:rPr>
        <w:t>Email: kmagro@nvrhs.org</w:t>
      </w:r>
    </w:p>
    <w:p w:rsidR="006F772F" w:rsidRPr="003E1273" w:rsidRDefault="006F772F" w:rsidP="003E1273">
      <w:pPr>
        <w:widowControl w:val="0"/>
        <w:tabs>
          <w:tab w:val="left" w:pos="4320"/>
          <w:tab w:val="center" w:pos="6660"/>
        </w:tabs>
        <w:rPr>
          <w:b/>
          <w:sz w:val="28"/>
          <w:szCs w:val="28"/>
        </w:rPr>
      </w:pPr>
      <w:r>
        <w:rPr>
          <w:rFonts w:ascii="Tahoma" w:hAnsi="Tahoma"/>
          <w:color w:val="000000"/>
        </w:rPr>
        <w:br w:type="page"/>
      </w:r>
      <w:bookmarkStart w:id="0" w:name="_Toc25648079"/>
      <w:bookmarkStart w:id="1" w:name="_Toc456876682"/>
      <w:r w:rsidRPr="003E1273">
        <w:rPr>
          <w:b/>
          <w:sz w:val="28"/>
          <w:szCs w:val="28"/>
        </w:rPr>
        <w:lastRenderedPageBreak/>
        <w:t>Section I – Executive Summary</w:t>
      </w:r>
      <w:bookmarkEnd w:id="0"/>
      <w:bookmarkEnd w:id="1"/>
    </w:p>
    <w:p w:rsidR="006F772F" w:rsidRDefault="006F772F" w:rsidP="00C62229">
      <w:pPr>
        <w:pStyle w:val="BodyTextIndent"/>
        <w:spacing w:line="480" w:lineRule="auto"/>
        <w:ind w:left="0"/>
        <w:rPr>
          <w:rFonts w:ascii="Times" w:hAnsi="Times"/>
          <w:i w:val="0"/>
        </w:rPr>
      </w:pPr>
      <w:r>
        <w:rPr>
          <w:rFonts w:ascii="Times" w:hAnsi="Times"/>
          <w:i w:val="0"/>
        </w:rPr>
        <w:tab/>
      </w:r>
    </w:p>
    <w:p w:rsidR="006F772F" w:rsidRPr="00DE31E2" w:rsidRDefault="006F772F" w:rsidP="00C62229">
      <w:pPr>
        <w:pStyle w:val="BodyTextIndent"/>
        <w:spacing w:line="480" w:lineRule="auto"/>
        <w:ind w:left="0"/>
        <w:rPr>
          <w:rFonts w:ascii="Times" w:hAnsi="Times"/>
          <w:i w:val="0"/>
        </w:rPr>
      </w:pPr>
      <w:r>
        <w:rPr>
          <w:rFonts w:ascii="Times" w:hAnsi="Times"/>
          <w:i w:val="0"/>
        </w:rPr>
        <w:tab/>
      </w:r>
      <w:r w:rsidRPr="00DE31E2">
        <w:rPr>
          <w:rFonts w:ascii="Times" w:hAnsi="Times"/>
          <w:i w:val="0"/>
        </w:rPr>
        <w:t xml:space="preserve">This proposal discusses all activities and resources </w:t>
      </w:r>
      <w:r>
        <w:rPr>
          <w:rFonts w:ascii="Times" w:hAnsi="Times"/>
          <w:i w:val="0"/>
        </w:rPr>
        <w:t xml:space="preserve">of the senior class </w:t>
      </w:r>
      <w:r w:rsidRPr="00DE31E2">
        <w:rPr>
          <w:rFonts w:ascii="Times" w:hAnsi="Times"/>
          <w:i w:val="0"/>
        </w:rPr>
        <w:t>in fulfillment of their community service requirement</w:t>
      </w:r>
      <w:r>
        <w:rPr>
          <w:rFonts w:ascii="Times" w:hAnsi="Times"/>
          <w:i w:val="0"/>
        </w:rPr>
        <w:t xml:space="preserve">. They propose </w:t>
      </w:r>
      <w:r w:rsidRPr="00DE31E2">
        <w:rPr>
          <w:rFonts w:ascii="Times" w:hAnsi="Times"/>
          <w:i w:val="0"/>
        </w:rPr>
        <w:t>to carry out a Holiday Extravaganza, which will consist of a Holiday Pop-Up Art Store at the Indian Art Museum</w:t>
      </w:r>
      <w:r>
        <w:rPr>
          <w:rFonts w:ascii="Times" w:hAnsi="Times"/>
          <w:i w:val="0"/>
        </w:rPr>
        <w:t xml:space="preserve">. </w:t>
      </w:r>
      <w:r w:rsidRPr="00DE31E2">
        <w:rPr>
          <w:rFonts w:ascii="Times" w:hAnsi="Times"/>
          <w:i w:val="0"/>
        </w:rPr>
        <w:t xml:space="preserve">Student Art will be displayed and sold with all proceeds benefiting the North Valley Food Bank. The event will take place two weekends </w:t>
      </w:r>
      <w:r>
        <w:rPr>
          <w:rFonts w:ascii="Times" w:hAnsi="Times"/>
          <w:i w:val="0"/>
        </w:rPr>
        <w:t>o</w:t>
      </w:r>
      <w:r w:rsidRPr="00DE31E2">
        <w:rPr>
          <w:rFonts w:ascii="Times" w:hAnsi="Times"/>
          <w:i w:val="0"/>
        </w:rPr>
        <w:t>n December</w:t>
      </w:r>
      <w:r>
        <w:rPr>
          <w:rFonts w:ascii="Times" w:hAnsi="Times"/>
          <w:i w:val="0"/>
        </w:rPr>
        <w:t xml:space="preserve"> 10, 11, 17, and 18,</w:t>
      </w:r>
      <w:r w:rsidRPr="00DE31E2">
        <w:rPr>
          <w:rFonts w:ascii="Times" w:hAnsi="Times"/>
          <w:i w:val="0"/>
        </w:rPr>
        <w:t xml:space="preserve"> from 10 am to 4 pm and will be staffed by student and school volunteers.</w:t>
      </w:r>
    </w:p>
    <w:p w:rsidR="006F772F" w:rsidRPr="00332CBB" w:rsidRDefault="006F772F" w:rsidP="00332CBB">
      <w:pPr>
        <w:pStyle w:val="Heading1"/>
        <w:spacing w:line="480" w:lineRule="auto"/>
        <w:rPr>
          <w:rFonts w:ascii="Times" w:hAnsi="Times"/>
          <w:sz w:val="24"/>
          <w:szCs w:val="24"/>
        </w:rPr>
      </w:pPr>
      <w:bookmarkStart w:id="2" w:name="_Toc25648080"/>
      <w:bookmarkStart w:id="3" w:name="_Toc456876683"/>
      <w:r w:rsidRPr="00332CBB">
        <w:rPr>
          <w:rFonts w:ascii="Times" w:hAnsi="Times"/>
          <w:sz w:val="24"/>
          <w:szCs w:val="24"/>
        </w:rPr>
        <w:t>Section II – Mission, Goals, and Idea</w:t>
      </w:r>
      <w:bookmarkStart w:id="4" w:name="_Toc25648082"/>
      <w:bookmarkStart w:id="5" w:name="_Toc456876685"/>
      <w:bookmarkEnd w:id="2"/>
      <w:bookmarkEnd w:id="3"/>
    </w:p>
    <w:bookmarkEnd w:id="4"/>
    <w:bookmarkEnd w:id="5"/>
    <w:p w:rsidR="006F772F" w:rsidRPr="00DE31E2" w:rsidRDefault="006F772F" w:rsidP="00C62229">
      <w:pPr>
        <w:spacing w:line="480" w:lineRule="auto"/>
        <w:ind w:firstLine="720"/>
        <w:rPr>
          <w:rFonts w:ascii="Times" w:hAnsi="Times"/>
        </w:rPr>
      </w:pPr>
      <w:r w:rsidRPr="00DE31E2">
        <w:rPr>
          <w:rFonts w:ascii="Times" w:hAnsi="Times"/>
        </w:rPr>
        <w:t xml:space="preserve">The Senior Class will create a Holiday Extravaganza for our school community to benefit the North Valley Food Bank. In doing so, we will come </w:t>
      </w:r>
      <w:r>
        <w:rPr>
          <w:rFonts w:ascii="Times" w:hAnsi="Times"/>
        </w:rPr>
        <w:t>t</w:t>
      </w:r>
      <w:r w:rsidRPr="00DE31E2">
        <w:rPr>
          <w:rFonts w:ascii="Times" w:hAnsi="Times"/>
        </w:rPr>
        <w:t xml:space="preserve">ogether as a class, a school, and </w:t>
      </w:r>
      <w:r>
        <w:rPr>
          <w:rFonts w:ascii="Times" w:hAnsi="Times"/>
        </w:rPr>
        <w:t>the</w:t>
      </w:r>
      <w:r w:rsidRPr="00DE31E2">
        <w:rPr>
          <w:rFonts w:ascii="Times" w:hAnsi="Times"/>
        </w:rPr>
        <w:t xml:space="preserve"> North Valley Community to capture the true spirit of the holidays which is giving.</w:t>
      </w:r>
      <w:r w:rsidRPr="00DE31E2">
        <w:rPr>
          <w:rFonts w:ascii="Times" w:hAnsi="Times"/>
        </w:rPr>
        <w:tab/>
      </w:r>
    </w:p>
    <w:p w:rsidR="006F772F" w:rsidRPr="00DE31E2" w:rsidRDefault="006F772F" w:rsidP="00FD099D">
      <w:pPr>
        <w:pStyle w:val="Level3"/>
        <w:tabs>
          <w:tab w:val="left" w:pos="720"/>
          <w:tab w:val="left" w:pos="1080"/>
          <w:tab w:val="left" w:pos="1440"/>
          <w:tab w:val="left" w:pos="1800"/>
          <w:tab w:val="left" w:pos="2160"/>
          <w:tab w:val="left" w:pos="2880"/>
        </w:tabs>
        <w:spacing w:line="480" w:lineRule="auto"/>
        <w:rPr>
          <w:rFonts w:ascii="Times" w:hAnsi="Times"/>
          <w:b/>
          <w:color w:val="000000"/>
        </w:rPr>
      </w:pPr>
      <w:r w:rsidRPr="00DE31E2">
        <w:rPr>
          <w:rFonts w:ascii="Times" w:hAnsi="Times"/>
          <w:b/>
          <w:color w:val="000000"/>
        </w:rPr>
        <w:t xml:space="preserve">The </w:t>
      </w:r>
      <w:r>
        <w:rPr>
          <w:rFonts w:ascii="Times" w:hAnsi="Times"/>
          <w:b/>
          <w:color w:val="000000"/>
        </w:rPr>
        <w:t xml:space="preserve">Need for the Project &amp; </w:t>
      </w:r>
      <w:r w:rsidRPr="00DE31E2">
        <w:rPr>
          <w:rFonts w:ascii="Times" w:hAnsi="Times"/>
          <w:b/>
          <w:color w:val="000000"/>
        </w:rPr>
        <w:t>Origin of the Idea</w:t>
      </w:r>
    </w:p>
    <w:p w:rsidR="006F772F" w:rsidRPr="00DE31E2"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color w:val="000000"/>
        </w:rPr>
      </w:pPr>
      <w:r>
        <w:rPr>
          <w:rFonts w:ascii="Times" w:hAnsi="Times"/>
          <w:color w:val="000000"/>
        </w:rPr>
        <w:tab/>
      </w:r>
      <w:r w:rsidRPr="00DE31E2">
        <w:rPr>
          <w:rFonts w:ascii="Times" w:hAnsi="Times"/>
          <w:color w:val="000000"/>
        </w:rPr>
        <w:t>Studies show that poverty can be alleviated based on the charitable donations. In 2015 the United Nations</w:t>
      </w:r>
      <w:r>
        <w:rPr>
          <w:rFonts w:ascii="Times" w:hAnsi="Times"/>
          <w:color w:val="000000"/>
        </w:rPr>
        <w:t xml:space="preserve"> “</w:t>
      </w:r>
      <w:r w:rsidRPr="00DE31E2">
        <w:rPr>
          <w:rFonts w:ascii="Times" w:hAnsi="Times"/>
          <w:color w:val="000000"/>
        </w:rPr>
        <w:t xml:space="preserve"> Millennium Development Goals</w:t>
      </w:r>
      <w:r>
        <w:rPr>
          <w:rFonts w:ascii="Times" w:hAnsi="Times"/>
          <w:color w:val="000000"/>
        </w:rPr>
        <w:t xml:space="preserve"> Report” stated</w:t>
      </w:r>
      <w:r w:rsidRPr="00DE31E2">
        <w:rPr>
          <w:rFonts w:ascii="Times" w:hAnsi="Times"/>
          <w:color w:val="000000"/>
        </w:rPr>
        <w:t xml:space="preserve"> only 9.6% of the world is currently living in extreme poverty vs. 44.3% in 1981.</w:t>
      </w:r>
      <w:r>
        <w:rPr>
          <w:rStyle w:val="FootnoteReference"/>
          <w:rFonts w:ascii="Times" w:hAnsi="Times"/>
          <w:color w:val="000000"/>
        </w:rPr>
        <w:footnoteReference w:id="1"/>
      </w:r>
      <w:r w:rsidRPr="00DE31E2">
        <w:rPr>
          <w:rFonts w:ascii="Times" w:hAnsi="Times"/>
          <w:color w:val="000000"/>
        </w:rPr>
        <w:t xml:space="preserve"> This statistic shows that our society has indeed been making a difference, but we can't stop there.</w:t>
      </w:r>
      <w:r w:rsidRPr="00DE31E2">
        <w:rPr>
          <w:rFonts w:ascii="Times" w:hAnsi="Times" w:cs="Tahoma"/>
          <w:color w:val="000000"/>
        </w:rPr>
        <w:t xml:space="preserve"> </w:t>
      </w:r>
      <w:r w:rsidRPr="00DE31E2">
        <w:rPr>
          <w:rFonts w:ascii="Times" w:hAnsi="Times"/>
          <w:color w:val="000000"/>
        </w:rPr>
        <w:t xml:space="preserve">We have to continue to find venues that can make a difference, and this is where our students come in. </w:t>
      </w:r>
    </w:p>
    <w:p w:rsidR="006F772F" w:rsidRPr="00DE31E2"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color w:val="000000"/>
        </w:rPr>
      </w:pPr>
      <w:r>
        <w:rPr>
          <w:rFonts w:ascii="Times" w:hAnsi="Times"/>
          <w:color w:val="000000"/>
        </w:rPr>
        <w:tab/>
      </w:r>
      <w:r w:rsidRPr="00DE31E2">
        <w:rPr>
          <w:rFonts w:ascii="Times" w:hAnsi="Times"/>
          <w:color w:val="000000"/>
        </w:rPr>
        <w:t>Students will</w:t>
      </w:r>
      <w:r>
        <w:rPr>
          <w:rFonts w:ascii="Times" w:hAnsi="Times"/>
          <w:color w:val="000000"/>
        </w:rPr>
        <w:t xml:space="preserve"> have </w:t>
      </w:r>
      <w:r w:rsidRPr="00DE31E2">
        <w:rPr>
          <w:rFonts w:ascii="Times" w:hAnsi="Times"/>
          <w:color w:val="000000"/>
        </w:rPr>
        <w:t>experience</w:t>
      </w:r>
      <w:r>
        <w:rPr>
          <w:rFonts w:ascii="Times" w:hAnsi="Times"/>
          <w:color w:val="000000"/>
        </w:rPr>
        <w:t>-based learning in</w:t>
      </w:r>
      <w:r w:rsidRPr="00DE31E2">
        <w:rPr>
          <w:rFonts w:ascii="Times" w:hAnsi="Times"/>
          <w:color w:val="000000"/>
        </w:rPr>
        <w:t xml:space="preserve"> </w:t>
      </w:r>
      <w:r>
        <w:rPr>
          <w:rFonts w:ascii="Times" w:hAnsi="Times"/>
          <w:color w:val="000000"/>
        </w:rPr>
        <w:t xml:space="preserve">the creation and sale of </w:t>
      </w:r>
      <w:r w:rsidRPr="00DE31E2">
        <w:rPr>
          <w:rFonts w:ascii="Times" w:hAnsi="Times"/>
          <w:color w:val="000000"/>
        </w:rPr>
        <w:t xml:space="preserve">art, </w:t>
      </w:r>
      <w:r>
        <w:rPr>
          <w:rFonts w:ascii="Times" w:hAnsi="Times"/>
          <w:color w:val="000000"/>
        </w:rPr>
        <w:t xml:space="preserve">setting up an </w:t>
      </w:r>
      <w:r w:rsidRPr="00DE31E2">
        <w:rPr>
          <w:rFonts w:ascii="Times" w:hAnsi="Times"/>
          <w:color w:val="000000"/>
        </w:rPr>
        <w:t xml:space="preserve">event, finance, economics, marketing and digital media strategy while planning and hosting this </w:t>
      </w:r>
      <w:r w:rsidRPr="00DE31E2">
        <w:rPr>
          <w:rFonts w:ascii="Times" w:hAnsi="Times"/>
          <w:color w:val="000000"/>
        </w:rPr>
        <w:lastRenderedPageBreak/>
        <w:t>e</w:t>
      </w:r>
      <w:r>
        <w:rPr>
          <w:rFonts w:ascii="Times" w:hAnsi="Times"/>
          <w:color w:val="000000"/>
        </w:rPr>
        <w:t>xperience</w:t>
      </w:r>
      <w:r w:rsidRPr="00DE31E2">
        <w:rPr>
          <w:rFonts w:ascii="Times" w:hAnsi="Times"/>
          <w:color w:val="000000"/>
        </w:rPr>
        <w:t>.</w:t>
      </w:r>
    </w:p>
    <w:p w:rsidR="006F772F" w:rsidRPr="00DE31E2"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color w:val="000000"/>
        </w:rPr>
      </w:pPr>
      <w:r>
        <w:rPr>
          <w:rFonts w:ascii="Times" w:hAnsi="Times"/>
          <w:color w:val="000000"/>
        </w:rPr>
        <w:tab/>
      </w:r>
      <w:r w:rsidRPr="00DE31E2">
        <w:rPr>
          <w:rFonts w:ascii="Times" w:hAnsi="Times"/>
          <w:color w:val="000000"/>
        </w:rPr>
        <w:t xml:space="preserve">Pop-Stores are becoming popular in </w:t>
      </w:r>
      <w:r>
        <w:rPr>
          <w:rFonts w:ascii="Times" w:hAnsi="Times"/>
          <w:color w:val="000000"/>
        </w:rPr>
        <w:t xml:space="preserve">the </w:t>
      </w:r>
      <w:r w:rsidRPr="00DE31E2">
        <w:rPr>
          <w:rFonts w:ascii="Times" w:hAnsi="Times"/>
          <w:color w:val="000000"/>
        </w:rPr>
        <w:t xml:space="preserve">workplace. Usually </w:t>
      </w:r>
      <w:r>
        <w:rPr>
          <w:rFonts w:ascii="Times" w:hAnsi="Times"/>
          <w:color w:val="000000"/>
        </w:rPr>
        <w:t>hosted in</w:t>
      </w:r>
      <w:r w:rsidRPr="00DE31E2">
        <w:rPr>
          <w:rFonts w:ascii="Times" w:hAnsi="Times"/>
          <w:color w:val="000000"/>
        </w:rPr>
        <w:t xml:space="preserve"> </w:t>
      </w:r>
      <w:r>
        <w:rPr>
          <w:rFonts w:ascii="Times" w:hAnsi="Times"/>
          <w:color w:val="000000"/>
        </w:rPr>
        <w:t xml:space="preserve">an office </w:t>
      </w:r>
      <w:r w:rsidRPr="00DE31E2">
        <w:rPr>
          <w:rFonts w:ascii="Times" w:hAnsi="Times"/>
          <w:color w:val="000000"/>
        </w:rPr>
        <w:t>lobb</w:t>
      </w:r>
      <w:r>
        <w:rPr>
          <w:rFonts w:ascii="Times" w:hAnsi="Times"/>
          <w:color w:val="000000"/>
        </w:rPr>
        <w:t xml:space="preserve">y </w:t>
      </w:r>
      <w:r w:rsidRPr="00DE31E2">
        <w:rPr>
          <w:rFonts w:ascii="Times" w:hAnsi="Times"/>
          <w:color w:val="000000"/>
        </w:rPr>
        <w:t>everything</w:t>
      </w:r>
      <w:r>
        <w:rPr>
          <w:rFonts w:ascii="Times" w:hAnsi="Times"/>
          <w:color w:val="000000"/>
        </w:rPr>
        <w:t xml:space="preserve"> to be sold</w:t>
      </w:r>
      <w:r w:rsidRPr="00DE31E2">
        <w:rPr>
          <w:rFonts w:ascii="Times" w:hAnsi="Times"/>
          <w:color w:val="000000"/>
        </w:rPr>
        <w:t xml:space="preserve"> is brought on site for a day or two and then shut down</w:t>
      </w:r>
      <w:r>
        <w:rPr>
          <w:rFonts w:ascii="Times" w:hAnsi="Times"/>
          <w:color w:val="000000"/>
        </w:rPr>
        <w:t xml:space="preserve"> and removed.</w:t>
      </w:r>
    </w:p>
    <w:p w:rsidR="006F772F" w:rsidRPr="00DE31E2" w:rsidRDefault="006F772F" w:rsidP="008D02C3">
      <w:pPr>
        <w:pStyle w:val="Heading2"/>
        <w:spacing w:line="480" w:lineRule="auto"/>
        <w:rPr>
          <w:rFonts w:ascii="Times" w:hAnsi="Times" w:cs="Times New Roman"/>
          <w:i w:val="0"/>
        </w:rPr>
      </w:pPr>
      <w:bookmarkStart w:id="6" w:name="_Toc25648083"/>
      <w:bookmarkStart w:id="7" w:name="_Toc456876686"/>
      <w:r w:rsidRPr="00DE31E2">
        <w:rPr>
          <w:rFonts w:ascii="Times" w:hAnsi="Times" w:cs="Times New Roman"/>
          <w:i w:val="0"/>
        </w:rPr>
        <w:t xml:space="preserve">Goals </w:t>
      </w:r>
      <w:bookmarkEnd w:id="6"/>
      <w:bookmarkEnd w:id="7"/>
    </w:p>
    <w:p w:rsidR="006F772F" w:rsidRPr="00DE31E2"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tab/>
      </w:r>
      <w:r w:rsidRPr="00DE31E2">
        <w:rPr>
          <w:rFonts w:ascii="Times" w:hAnsi="Times"/>
          <w:iCs/>
          <w:color w:val="000000"/>
        </w:rPr>
        <w:t xml:space="preserve">To support our community during the holiday season </w:t>
      </w:r>
      <w:r>
        <w:rPr>
          <w:rFonts w:ascii="Times" w:hAnsi="Times"/>
          <w:iCs/>
          <w:color w:val="000000"/>
        </w:rPr>
        <w:t xml:space="preserve">by producing artwork to be sold. To raise $20,000.00 </w:t>
      </w:r>
      <w:r w:rsidR="0074716D">
        <w:rPr>
          <w:rFonts w:ascii="Times" w:hAnsi="Times"/>
          <w:iCs/>
          <w:color w:val="000000"/>
        </w:rPr>
        <w:t>to</w:t>
      </w:r>
      <w:r>
        <w:rPr>
          <w:rFonts w:ascii="Times" w:hAnsi="Times"/>
          <w:iCs/>
          <w:color w:val="000000"/>
        </w:rPr>
        <w:t xml:space="preserve"> strengthen our school community, and learn to execute a function successfully. To make a difference in lives of our community members.</w:t>
      </w:r>
    </w:p>
    <w:p w:rsidR="006F772F" w:rsidRPr="00DE31E2" w:rsidRDefault="006F772F" w:rsidP="008D02C3">
      <w:pPr>
        <w:pStyle w:val="Heading1"/>
        <w:spacing w:line="480" w:lineRule="auto"/>
        <w:rPr>
          <w:rFonts w:ascii="Times" w:hAnsi="Times" w:cs="Times New Roman"/>
          <w:sz w:val="28"/>
          <w:szCs w:val="28"/>
        </w:rPr>
      </w:pPr>
      <w:bookmarkStart w:id="8" w:name="_Toc25648084"/>
      <w:bookmarkStart w:id="9" w:name="_Toc456876687"/>
      <w:r w:rsidRPr="00DE31E2">
        <w:rPr>
          <w:rFonts w:ascii="Times" w:hAnsi="Times" w:cs="Times New Roman"/>
          <w:sz w:val="28"/>
          <w:szCs w:val="28"/>
        </w:rPr>
        <w:t>Section III – Background Information</w:t>
      </w:r>
      <w:bookmarkEnd w:id="8"/>
      <w:bookmarkEnd w:id="9"/>
    </w:p>
    <w:p w:rsidR="006F772F" w:rsidRPr="00DE31E2" w:rsidRDefault="006F772F" w:rsidP="008D02C3">
      <w:pPr>
        <w:pStyle w:val="Level3"/>
        <w:tabs>
          <w:tab w:val="left" w:pos="720"/>
          <w:tab w:val="left" w:pos="1080"/>
          <w:tab w:val="left" w:pos="1440"/>
          <w:tab w:val="left" w:pos="1800"/>
          <w:tab w:val="left" w:pos="2160"/>
          <w:tab w:val="left" w:pos="2880"/>
        </w:tabs>
        <w:spacing w:line="480" w:lineRule="auto"/>
        <w:jc w:val="both"/>
        <w:rPr>
          <w:rFonts w:ascii="Times" w:hAnsi="Times"/>
          <w:b/>
          <w:iCs/>
          <w:color w:val="000000"/>
        </w:rPr>
      </w:pPr>
      <w:r w:rsidRPr="00DE31E2">
        <w:rPr>
          <w:rFonts w:ascii="Times" w:hAnsi="Times"/>
          <w:b/>
          <w:iCs/>
          <w:color w:val="000000"/>
        </w:rPr>
        <w:t>Project Background</w:t>
      </w:r>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tab/>
      </w:r>
      <w:r w:rsidRPr="00DE31E2">
        <w:rPr>
          <w:rFonts w:ascii="Times" w:hAnsi="Times"/>
          <w:iCs/>
          <w:color w:val="000000"/>
        </w:rPr>
        <w:t>Northern Valley Regional High School consists of 950 students from the Kansas area. They have an award winning art program. Students have won state and national awards. Each school year the students must do 10 hours of community service. They have opportunities both in and outside the schools to give back</w:t>
      </w:r>
      <w:r>
        <w:rPr>
          <w:rFonts w:ascii="Times" w:hAnsi="Times"/>
          <w:iCs/>
          <w:color w:val="000000"/>
        </w:rPr>
        <w:t xml:space="preserve"> and fulfill this requirement</w:t>
      </w:r>
      <w:r w:rsidRPr="00DE31E2">
        <w:rPr>
          <w:rFonts w:ascii="Times" w:hAnsi="Times"/>
          <w:iCs/>
          <w:color w:val="000000"/>
        </w:rPr>
        <w:t xml:space="preserve">. For the past five years, each class advisor during the academic year for the freshman, sophomore, </w:t>
      </w:r>
      <w:r>
        <w:rPr>
          <w:rFonts w:ascii="Times" w:hAnsi="Times"/>
          <w:iCs/>
          <w:color w:val="000000"/>
        </w:rPr>
        <w:t>j</w:t>
      </w:r>
      <w:r w:rsidRPr="00DE31E2">
        <w:rPr>
          <w:rFonts w:ascii="Times" w:hAnsi="Times"/>
          <w:iCs/>
          <w:color w:val="000000"/>
        </w:rPr>
        <w:t xml:space="preserve">unior and </w:t>
      </w:r>
      <w:r>
        <w:rPr>
          <w:rFonts w:ascii="Times" w:hAnsi="Times"/>
          <w:iCs/>
          <w:color w:val="000000"/>
        </w:rPr>
        <w:t>s</w:t>
      </w:r>
      <w:r w:rsidRPr="00DE31E2">
        <w:rPr>
          <w:rFonts w:ascii="Times" w:hAnsi="Times"/>
          <w:iCs/>
          <w:color w:val="000000"/>
        </w:rPr>
        <w:t xml:space="preserve">enior classes has offered one service opportunity for their students. </w:t>
      </w:r>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tab/>
      </w:r>
      <w:r w:rsidRPr="00DE31E2">
        <w:rPr>
          <w:rFonts w:ascii="Times" w:hAnsi="Times"/>
          <w:iCs/>
          <w:color w:val="000000"/>
        </w:rPr>
        <w:t>Kerry Magro, who has a background in business from Seton Hall University before going back to NJCU to receive his doctorate in Educational Technology Leadership to become a teacher, has firsthand experience in the benefits of helping nonprofits thrive. Based on CharityNavigator.org's Digital Giving Index it indicates that in 2014 out of the over 45,000 nonprofits 31% of annual giving occurred in the month of December.</w:t>
      </w:r>
      <w:r>
        <w:rPr>
          <w:rStyle w:val="FootnoteReference"/>
          <w:rFonts w:ascii="Times" w:hAnsi="Times"/>
          <w:iCs/>
          <w:color w:val="000000"/>
        </w:rPr>
        <w:footnoteReference w:id="2"/>
      </w:r>
      <w:r w:rsidRPr="00DE31E2">
        <w:rPr>
          <w:rFonts w:ascii="Times" w:hAnsi="Times"/>
          <w:iCs/>
          <w:color w:val="000000"/>
        </w:rPr>
        <w:t xml:space="preserve"> </w:t>
      </w:r>
      <w:r>
        <w:rPr>
          <w:rFonts w:ascii="Times" w:hAnsi="Times"/>
          <w:iCs/>
          <w:color w:val="000000"/>
        </w:rPr>
        <w:t>End of the year giving allows individuals to make</w:t>
      </w:r>
      <w:r w:rsidRPr="00DE31E2">
        <w:rPr>
          <w:rFonts w:ascii="Times" w:hAnsi="Times"/>
          <w:iCs/>
          <w:color w:val="000000"/>
        </w:rPr>
        <w:t xml:space="preserve"> tax-deductible donations to </w:t>
      </w:r>
      <w:r>
        <w:rPr>
          <w:rFonts w:ascii="Times" w:hAnsi="Times"/>
          <w:iCs/>
          <w:color w:val="000000"/>
        </w:rPr>
        <w:t>organizations</w:t>
      </w:r>
      <w:r w:rsidRPr="00DE31E2">
        <w:rPr>
          <w:rFonts w:ascii="Times" w:hAnsi="Times"/>
          <w:iCs/>
          <w:color w:val="000000"/>
        </w:rPr>
        <w:t xml:space="preserve"> before the end of the year</w:t>
      </w:r>
      <w:r>
        <w:rPr>
          <w:rFonts w:ascii="Times" w:hAnsi="Times"/>
          <w:iCs/>
          <w:color w:val="000000"/>
        </w:rPr>
        <w:t>.</w:t>
      </w:r>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lastRenderedPageBreak/>
        <w:tab/>
      </w:r>
      <w:r w:rsidRPr="00DE31E2">
        <w:rPr>
          <w:rFonts w:ascii="Times" w:hAnsi="Times"/>
          <w:iCs/>
          <w:color w:val="000000"/>
        </w:rPr>
        <w:t>Th</w:t>
      </w:r>
      <w:r>
        <w:rPr>
          <w:rFonts w:ascii="Times" w:hAnsi="Times"/>
          <w:iCs/>
          <w:color w:val="000000"/>
        </w:rPr>
        <w:t xml:space="preserve">e senior class </w:t>
      </w:r>
      <w:r w:rsidRPr="00DE31E2">
        <w:rPr>
          <w:rFonts w:ascii="Times" w:hAnsi="Times"/>
          <w:iCs/>
          <w:color w:val="000000"/>
        </w:rPr>
        <w:t>thought of combining a service opportunity in the non-profit world during the holiday time is a win-win idea for all parties involved.</w:t>
      </w:r>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tab/>
      </w:r>
      <w:r w:rsidRPr="00DE31E2">
        <w:rPr>
          <w:rFonts w:ascii="Times" w:hAnsi="Times"/>
          <w:iCs/>
          <w:color w:val="000000"/>
        </w:rPr>
        <w:t xml:space="preserve">To execute this endeavor, we will partner with the North Valley Food Bank and the Indian Art Museum located three miles from the high school campus. Last year the Senior Class volunteered and participated in Santa’s Elf Factory at the Museum for two weekends in December.  This event gave </w:t>
      </w:r>
      <w:r>
        <w:rPr>
          <w:rFonts w:ascii="Times" w:hAnsi="Times"/>
          <w:iCs/>
          <w:color w:val="000000"/>
        </w:rPr>
        <w:t>Developmentally Disabled children</w:t>
      </w:r>
      <w:r w:rsidRPr="00DE31E2">
        <w:rPr>
          <w:rFonts w:ascii="Times" w:hAnsi="Times"/>
          <w:iCs/>
          <w:color w:val="000000"/>
        </w:rPr>
        <w:t xml:space="preserve"> an</w:t>
      </w:r>
      <w:r w:rsidRPr="00DE31E2">
        <w:rPr>
          <w:rFonts w:ascii="Times" w:hAnsi="Times"/>
          <w:b/>
          <w:iCs/>
          <w:color w:val="000000"/>
        </w:rPr>
        <w:t xml:space="preserve"> </w:t>
      </w:r>
      <w:r w:rsidRPr="008B1601">
        <w:rPr>
          <w:rFonts w:ascii="Times" w:hAnsi="Times"/>
          <w:iCs/>
          <w:color w:val="000000"/>
        </w:rPr>
        <w:t>opportunity to</w:t>
      </w:r>
      <w:r w:rsidRPr="00DE31E2">
        <w:rPr>
          <w:rFonts w:ascii="Times" w:hAnsi="Times"/>
          <w:b/>
          <w:iCs/>
          <w:color w:val="000000"/>
        </w:rPr>
        <w:t xml:space="preserve"> </w:t>
      </w:r>
      <w:r w:rsidRPr="00DE31E2">
        <w:rPr>
          <w:rFonts w:ascii="Times" w:hAnsi="Times"/>
          <w:iCs/>
          <w:color w:val="000000"/>
        </w:rPr>
        <w:t>meet Santa and his elves. Management of the Museum invited NVRHS back this year. They have agreed to host our students as a Pop-Up Art Store (see concept</w:t>
      </w:r>
      <w:r w:rsidRPr="00DE31E2">
        <w:rPr>
          <w:rFonts w:ascii="Times" w:hAnsi="Times"/>
          <w:b/>
          <w:iCs/>
          <w:color w:val="000000"/>
        </w:rPr>
        <w:t xml:space="preserve"> </w:t>
      </w:r>
      <w:r w:rsidRPr="00DE31E2">
        <w:rPr>
          <w:rFonts w:ascii="Times" w:hAnsi="Times"/>
          <w:iCs/>
          <w:color w:val="000000"/>
        </w:rPr>
        <w:t>below) with ten percent of all Museum admission ticket proceeds going to the student initiative, and all proceeds from art sales.</w:t>
      </w:r>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tab/>
      </w:r>
      <w:r w:rsidRPr="00DE31E2">
        <w:rPr>
          <w:rFonts w:ascii="Times" w:hAnsi="Times"/>
          <w:iCs/>
          <w:color w:val="000000"/>
        </w:rPr>
        <w:t>Northern Valley Food Bank has been operating since 1988; its mission is to support the community by providing food and shelter by providing meals, and groceries to all who enter its doors</w:t>
      </w:r>
      <w:r>
        <w:rPr>
          <w:rFonts w:ascii="Times" w:hAnsi="Times"/>
          <w:iCs/>
          <w:color w:val="000000"/>
        </w:rPr>
        <w:t>.</w:t>
      </w:r>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color w:val="000000"/>
        </w:rPr>
      </w:pPr>
      <w:r>
        <w:rPr>
          <w:rFonts w:ascii="Times" w:hAnsi="Times"/>
          <w:iCs/>
          <w:color w:val="000000"/>
        </w:rPr>
        <w:tab/>
      </w:r>
      <w:r w:rsidRPr="00DE31E2">
        <w:rPr>
          <w:rFonts w:ascii="Times" w:hAnsi="Times"/>
          <w:iCs/>
          <w:color w:val="000000"/>
        </w:rPr>
        <w:t>The Indian Art Museum has been operating since 1943 and</w:t>
      </w:r>
      <w:r w:rsidRPr="00DE31E2">
        <w:rPr>
          <w:rFonts w:ascii="Times" w:hAnsi="Times"/>
        </w:rPr>
        <w:t xml:space="preserve"> has</w:t>
      </w:r>
      <w:r>
        <w:rPr>
          <w:rFonts w:ascii="Times" w:hAnsi="Times"/>
        </w:rPr>
        <w:t xml:space="preserve"> an </w:t>
      </w:r>
      <w:r w:rsidRPr="00DE31E2">
        <w:rPr>
          <w:rFonts w:ascii="Times" w:hAnsi="Times"/>
        </w:rPr>
        <w:t>annual Holiday Festival</w:t>
      </w:r>
      <w:r>
        <w:rPr>
          <w:rFonts w:ascii="Times" w:hAnsi="Times"/>
        </w:rPr>
        <w:t xml:space="preserve"> the first</w:t>
      </w:r>
      <w:r w:rsidRPr="00DE31E2">
        <w:rPr>
          <w:rFonts w:ascii="Times" w:hAnsi="Times"/>
        </w:rPr>
        <w:t xml:space="preserve"> two weekends in December. Hours are 10-4 Saturday and Sunday. During this time they</w:t>
      </w:r>
      <w:r w:rsidRPr="00DE31E2">
        <w:rPr>
          <w:rFonts w:ascii="Times" w:hAnsi="Times"/>
          <w:iCs/>
          <w:color w:val="000000"/>
        </w:rPr>
        <w:t xml:space="preserve"> offer their lobby spaces to community groups. The Pop-Up Art Store can operate within this area if the School Board enters into a License agreement with them.</w:t>
      </w:r>
    </w:p>
    <w:p w:rsidR="006F772F" w:rsidRPr="00DE31E2" w:rsidRDefault="006F772F" w:rsidP="008D02C3">
      <w:pPr>
        <w:pStyle w:val="Heading1"/>
        <w:spacing w:line="480" w:lineRule="auto"/>
        <w:rPr>
          <w:rFonts w:ascii="Times" w:hAnsi="Times" w:cs="Times New Roman"/>
          <w:sz w:val="28"/>
          <w:szCs w:val="28"/>
        </w:rPr>
      </w:pPr>
      <w:bookmarkStart w:id="10" w:name="_Toc25648087"/>
      <w:bookmarkStart w:id="11" w:name="_Toc456876688"/>
      <w:r w:rsidRPr="00DE31E2">
        <w:rPr>
          <w:rFonts w:ascii="Times" w:hAnsi="Times" w:cs="Times New Roman"/>
          <w:sz w:val="28"/>
          <w:szCs w:val="28"/>
        </w:rPr>
        <w:t>Section IV – Organizational Matters</w:t>
      </w:r>
      <w:bookmarkEnd w:id="10"/>
      <w:bookmarkEnd w:id="11"/>
    </w:p>
    <w:p w:rsidR="006F772F" w:rsidRPr="00DE31E2" w:rsidRDefault="006F772F" w:rsidP="00D36371">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color w:val="000000"/>
        </w:rPr>
        <w:tab/>
        <w:t xml:space="preserve">North Regional Valley High School, </w:t>
      </w:r>
      <w:r w:rsidRPr="00DE31E2">
        <w:rPr>
          <w:rFonts w:ascii="Times" w:hAnsi="Times"/>
          <w:color w:val="000000"/>
        </w:rPr>
        <w:t>N</w:t>
      </w:r>
      <w:r>
        <w:rPr>
          <w:rFonts w:ascii="Times" w:hAnsi="Times"/>
          <w:color w:val="000000"/>
        </w:rPr>
        <w:t>orthern Valley</w:t>
      </w:r>
      <w:r w:rsidRPr="00DE31E2">
        <w:rPr>
          <w:rFonts w:ascii="Times" w:hAnsi="Times"/>
          <w:color w:val="000000"/>
        </w:rPr>
        <w:t xml:space="preserve"> Food Bank, and the Indian Art Museum</w:t>
      </w:r>
      <w:r>
        <w:rPr>
          <w:rFonts w:ascii="Times" w:hAnsi="Times"/>
          <w:color w:val="000000"/>
        </w:rPr>
        <w:t xml:space="preserve"> will be the three top organizations involved and will either sponsor or benefit from the experience</w:t>
      </w:r>
      <w:r w:rsidRPr="00DE31E2">
        <w:rPr>
          <w:rFonts w:ascii="Times" w:hAnsi="Times"/>
          <w:color w:val="000000"/>
        </w:rPr>
        <w:t>.</w:t>
      </w:r>
      <w:r>
        <w:rPr>
          <w:rFonts w:ascii="Times" w:hAnsi="Times"/>
          <w:color w:val="000000"/>
        </w:rPr>
        <w:t xml:space="preserve"> (Organization Chart Attached)</w:t>
      </w:r>
    </w:p>
    <w:p w:rsidR="006F772F" w:rsidRPr="00DE31E2" w:rsidRDefault="006F772F" w:rsidP="008D02C3">
      <w:pPr>
        <w:pStyle w:val="Heading2"/>
        <w:spacing w:line="480" w:lineRule="auto"/>
        <w:rPr>
          <w:rFonts w:ascii="Times" w:hAnsi="Times" w:cs="Times New Roman"/>
          <w:i w:val="0"/>
        </w:rPr>
      </w:pPr>
      <w:bookmarkStart w:id="12" w:name="_Toc25648089"/>
      <w:bookmarkStart w:id="13" w:name="_Toc456876690"/>
      <w:r w:rsidRPr="00DE31E2">
        <w:rPr>
          <w:rFonts w:ascii="Times" w:hAnsi="Times" w:cs="Times New Roman"/>
          <w:i w:val="0"/>
        </w:rPr>
        <w:t>Management Team</w:t>
      </w:r>
      <w:bookmarkEnd w:id="12"/>
      <w:bookmarkEnd w:id="13"/>
    </w:p>
    <w:p w:rsidR="006F772F" w:rsidRPr="00DE31E2"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iCs/>
          <w:color w:val="000000"/>
        </w:rPr>
      </w:pPr>
      <w:r>
        <w:rPr>
          <w:rFonts w:ascii="Times" w:hAnsi="Times"/>
          <w:iCs/>
          <w:color w:val="000000"/>
        </w:rPr>
        <w:tab/>
        <w:t>The key team will be Kerry Magro</w:t>
      </w:r>
      <w:r w:rsidRPr="00DE31E2">
        <w:rPr>
          <w:rFonts w:ascii="Times" w:hAnsi="Times"/>
          <w:iCs/>
          <w:color w:val="000000"/>
        </w:rPr>
        <w:t xml:space="preserve">, Senior Class Advisor, Nancy Kist, NVHSS Art </w:t>
      </w:r>
      <w:r w:rsidRPr="00DE31E2">
        <w:rPr>
          <w:rFonts w:ascii="Times" w:hAnsi="Times"/>
          <w:iCs/>
          <w:color w:val="000000"/>
        </w:rPr>
        <w:lastRenderedPageBreak/>
        <w:t>Director</w:t>
      </w:r>
      <w:r>
        <w:rPr>
          <w:rFonts w:ascii="Times" w:hAnsi="Times"/>
          <w:iCs/>
          <w:color w:val="000000"/>
        </w:rPr>
        <w:t xml:space="preserve">, </w:t>
      </w:r>
      <w:r w:rsidRPr="00DE31E2">
        <w:rPr>
          <w:rFonts w:ascii="Times" w:hAnsi="Times"/>
          <w:iCs/>
          <w:color w:val="000000"/>
        </w:rPr>
        <w:t>Jim Chaffe, NV Food Bank,</w:t>
      </w:r>
      <w:r>
        <w:rPr>
          <w:rFonts w:ascii="Times" w:hAnsi="Times"/>
          <w:iCs/>
          <w:color w:val="000000"/>
        </w:rPr>
        <w:t xml:space="preserve"> and </w:t>
      </w:r>
      <w:r w:rsidRPr="00DE31E2">
        <w:rPr>
          <w:rFonts w:ascii="Times" w:hAnsi="Times"/>
          <w:iCs/>
          <w:color w:val="000000"/>
        </w:rPr>
        <w:t>Audrey Winkler, Director of Development, Indian Art Museum</w:t>
      </w:r>
      <w:r>
        <w:rPr>
          <w:rFonts w:ascii="Times" w:hAnsi="Times"/>
          <w:iCs/>
          <w:color w:val="000000"/>
        </w:rPr>
        <w:t xml:space="preserve">. </w:t>
      </w:r>
      <w:r w:rsidRPr="00DE31E2">
        <w:rPr>
          <w:rFonts w:ascii="Times" w:hAnsi="Times"/>
          <w:iCs/>
          <w:color w:val="000000"/>
        </w:rPr>
        <w:t>Senior Class Managers will be recruited this summer and in the first few weeks of school and broken into subcommittee</w:t>
      </w:r>
      <w:r>
        <w:rPr>
          <w:rFonts w:ascii="Times" w:hAnsi="Times"/>
          <w:iCs/>
          <w:color w:val="000000"/>
        </w:rPr>
        <w:t>s</w:t>
      </w:r>
      <w:r w:rsidRPr="00DE31E2">
        <w:rPr>
          <w:rFonts w:ascii="Times" w:hAnsi="Times"/>
          <w:iCs/>
          <w:color w:val="000000"/>
        </w:rPr>
        <w:t xml:space="preserve"> to cover all identified tasks required. A committee will be formed of managers that will report to the Senior Class Advisor.</w:t>
      </w:r>
    </w:p>
    <w:p w:rsidR="006F772F" w:rsidRPr="004143B4"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color w:val="000000"/>
          <w:sz w:val="28"/>
          <w:szCs w:val="28"/>
        </w:rPr>
      </w:pPr>
      <w:r>
        <w:rPr>
          <w:rFonts w:ascii="Times" w:hAnsi="Times"/>
          <w:iCs/>
          <w:color w:val="000000"/>
        </w:rPr>
        <w:tab/>
      </w:r>
      <w:r w:rsidRPr="00DE31E2">
        <w:rPr>
          <w:rFonts w:ascii="Times" w:hAnsi="Times"/>
          <w:iCs/>
          <w:color w:val="000000"/>
        </w:rPr>
        <w:t xml:space="preserve">Once </w:t>
      </w:r>
      <w:r>
        <w:rPr>
          <w:rFonts w:ascii="Times" w:hAnsi="Times"/>
          <w:iCs/>
          <w:color w:val="000000"/>
        </w:rPr>
        <w:t xml:space="preserve">the concept is </w:t>
      </w:r>
      <w:r w:rsidRPr="00DE31E2">
        <w:rPr>
          <w:rFonts w:ascii="Times" w:hAnsi="Times"/>
          <w:iCs/>
          <w:color w:val="000000"/>
        </w:rPr>
        <w:t>approved student</w:t>
      </w:r>
      <w:r>
        <w:rPr>
          <w:rFonts w:ascii="Times" w:hAnsi="Times"/>
          <w:iCs/>
          <w:color w:val="000000"/>
        </w:rPr>
        <w:t>s</w:t>
      </w:r>
      <w:r w:rsidRPr="00DE31E2">
        <w:rPr>
          <w:rFonts w:ascii="Times" w:hAnsi="Times"/>
          <w:iCs/>
          <w:color w:val="000000"/>
        </w:rPr>
        <w:t xml:space="preserve"> can be recruit</w:t>
      </w:r>
      <w:r>
        <w:rPr>
          <w:rFonts w:ascii="Times" w:hAnsi="Times"/>
          <w:iCs/>
          <w:color w:val="000000"/>
        </w:rPr>
        <w:t>ment in four areas</w:t>
      </w:r>
      <w:r w:rsidRPr="00DE31E2">
        <w:rPr>
          <w:rFonts w:ascii="Times" w:hAnsi="Times"/>
          <w:iCs/>
          <w:color w:val="000000"/>
        </w:rPr>
        <w:t xml:space="preserve">: The Art Committee, The Pop-Up Store Committee, The </w:t>
      </w:r>
      <w:r>
        <w:rPr>
          <w:rFonts w:ascii="Times" w:hAnsi="Times"/>
          <w:iCs/>
          <w:color w:val="000000"/>
        </w:rPr>
        <w:t xml:space="preserve">Community </w:t>
      </w:r>
      <w:r w:rsidRPr="00DE31E2">
        <w:rPr>
          <w:rFonts w:ascii="Times" w:hAnsi="Times"/>
          <w:iCs/>
          <w:color w:val="000000"/>
        </w:rPr>
        <w:t>Outreach and The Publicity Committee. These committees will need ongoing support from the</w:t>
      </w:r>
      <w:r w:rsidRPr="00DE31E2">
        <w:rPr>
          <w:rFonts w:ascii="Times" w:hAnsi="Times"/>
          <w:color w:val="000000"/>
        </w:rPr>
        <w:t xml:space="preserve"> School District in legal, accounting, and managerial services including ordering supplies, enter</w:t>
      </w:r>
      <w:r>
        <w:rPr>
          <w:rFonts w:ascii="Times" w:hAnsi="Times"/>
          <w:color w:val="000000"/>
        </w:rPr>
        <w:t>ing</w:t>
      </w:r>
      <w:r w:rsidRPr="00DE31E2">
        <w:rPr>
          <w:rFonts w:ascii="Times" w:hAnsi="Times"/>
          <w:color w:val="000000"/>
        </w:rPr>
        <w:t xml:space="preserve"> into</w:t>
      </w:r>
      <w:r>
        <w:rPr>
          <w:rFonts w:ascii="Times" w:hAnsi="Times"/>
          <w:color w:val="000000"/>
        </w:rPr>
        <w:t xml:space="preserve"> the</w:t>
      </w:r>
      <w:r w:rsidRPr="00DE31E2">
        <w:rPr>
          <w:rFonts w:ascii="Times" w:hAnsi="Times"/>
          <w:color w:val="000000"/>
        </w:rPr>
        <w:t xml:space="preserve"> license agreement with the Museum, getting permission slips signed</w:t>
      </w:r>
      <w:r>
        <w:rPr>
          <w:rFonts w:ascii="Times" w:hAnsi="Times"/>
          <w:color w:val="000000"/>
        </w:rPr>
        <w:t xml:space="preserve"> to attend the event</w:t>
      </w:r>
      <w:r w:rsidRPr="00DE31E2">
        <w:rPr>
          <w:rFonts w:ascii="Times" w:hAnsi="Times"/>
          <w:color w:val="000000"/>
        </w:rPr>
        <w:t>,</w:t>
      </w:r>
      <w:r>
        <w:rPr>
          <w:rFonts w:ascii="Times" w:hAnsi="Times"/>
          <w:color w:val="000000"/>
        </w:rPr>
        <w:t xml:space="preserve"> arranging for</w:t>
      </w:r>
      <w:r w:rsidRPr="00DE31E2">
        <w:rPr>
          <w:rFonts w:ascii="Times" w:hAnsi="Times"/>
          <w:color w:val="000000"/>
        </w:rPr>
        <w:t xml:space="preserve"> photo releases, </w:t>
      </w:r>
      <w:r w:rsidRPr="004143B4">
        <w:rPr>
          <w:rFonts w:ascii="Times" w:hAnsi="Times"/>
          <w:color w:val="000000"/>
          <w:szCs w:val="24"/>
        </w:rPr>
        <w:t>transportation, security, and insurance. (Organization Chart Attached)</w:t>
      </w:r>
    </w:p>
    <w:p w:rsidR="006F772F" w:rsidRPr="00414C54" w:rsidRDefault="006F772F" w:rsidP="00C62229">
      <w:pPr>
        <w:pStyle w:val="Level3"/>
        <w:tabs>
          <w:tab w:val="left" w:pos="720"/>
          <w:tab w:val="left" w:pos="1080"/>
          <w:tab w:val="left" w:pos="1440"/>
          <w:tab w:val="left" w:pos="1800"/>
          <w:tab w:val="left" w:pos="2160"/>
          <w:tab w:val="left" w:pos="2880"/>
        </w:tabs>
        <w:spacing w:line="480" w:lineRule="auto"/>
        <w:jc w:val="both"/>
        <w:rPr>
          <w:b/>
          <w:sz w:val="28"/>
          <w:szCs w:val="28"/>
        </w:rPr>
      </w:pPr>
      <w:bookmarkStart w:id="14" w:name="_Toc25648094"/>
      <w:bookmarkStart w:id="15" w:name="_Toc456876695"/>
      <w:r w:rsidRPr="00414C54">
        <w:rPr>
          <w:b/>
          <w:sz w:val="28"/>
          <w:szCs w:val="28"/>
        </w:rPr>
        <w:t>Section V  -</w:t>
      </w:r>
      <w:r>
        <w:rPr>
          <w:b/>
          <w:sz w:val="28"/>
          <w:szCs w:val="28"/>
        </w:rPr>
        <w:t xml:space="preserve"> </w:t>
      </w:r>
      <w:r w:rsidRPr="00414C54">
        <w:rPr>
          <w:b/>
          <w:sz w:val="28"/>
          <w:szCs w:val="28"/>
        </w:rPr>
        <w:t>Timeline and Activities (Attached) Appendix II</w:t>
      </w:r>
    </w:p>
    <w:p w:rsidR="006F772F" w:rsidRPr="00B91733" w:rsidRDefault="006F772F" w:rsidP="00B91733">
      <w:pPr>
        <w:pStyle w:val="Header"/>
        <w:ind w:right="560"/>
        <w:rPr>
          <w:b/>
          <w:sz w:val="28"/>
          <w:szCs w:val="28"/>
        </w:rPr>
      </w:pPr>
      <w:r w:rsidRPr="00B91733">
        <w:rPr>
          <w:b/>
          <w:sz w:val="28"/>
          <w:szCs w:val="28"/>
        </w:rPr>
        <w:t>Section VI</w:t>
      </w:r>
      <w:r>
        <w:rPr>
          <w:b/>
          <w:sz w:val="28"/>
          <w:szCs w:val="28"/>
        </w:rPr>
        <w:t xml:space="preserve"> </w:t>
      </w:r>
      <w:r w:rsidRPr="00B91733">
        <w:rPr>
          <w:b/>
          <w:sz w:val="28"/>
          <w:szCs w:val="28"/>
        </w:rPr>
        <w:t>– Marketing Plan</w:t>
      </w:r>
      <w:bookmarkStart w:id="16" w:name="_Toc25648095"/>
      <w:bookmarkStart w:id="17" w:name="_Toc456876696"/>
      <w:bookmarkEnd w:id="14"/>
      <w:bookmarkEnd w:id="15"/>
    </w:p>
    <w:p w:rsidR="006F772F"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b/>
          <w:szCs w:val="24"/>
        </w:rPr>
      </w:pPr>
    </w:p>
    <w:p w:rsidR="006F772F" w:rsidRDefault="006F772F" w:rsidP="00C62229">
      <w:pPr>
        <w:pStyle w:val="Level3"/>
        <w:tabs>
          <w:tab w:val="left" w:pos="720"/>
          <w:tab w:val="left" w:pos="1080"/>
          <w:tab w:val="left" w:pos="1440"/>
          <w:tab w:val="left" w:pos="1800"/>
          <w:tab w:val="left" w:pos="2160"/>
          <w:tab w:val="left" w:pos="2880"/>
        </w:tabs>
        <w:spacing w:line="480" w:lineRule="auto"/>
        <w:jc w:val="both"/>
        <w:rPr>
          <w:rFonts w:ascii="Times" w:hAnsi="Times"/>
          <w:b/>
          <w:szCs w:val="24"/>
        </w:rPr>
      </w:pPr>
      <w:r w:rsidRPr="00AC5FF0">
        <w:rPr>
          <w:rFonts w:ascii="Times" w:hAnsi="Times"/>
          <w:b/>
          <w:szCs w:val="24"/>
        </w:rPr>
        <w:t>Products/Service/Pricing</w:t>
      </w:r>
      <w:bookmarkEnd w:id="16"/>
      <w:bookmarkEnd w:id="17"/>
    </w:p>
    <w:p w:rsidR="006F772F" w:rsidRPr="00AC5FF0" w:rsidRDefault="006F772F" w:rsidP="00C62229">
      <w:pPr>
        <w:pStyle w:val="Heading1"/>
        <w:spacing w:line="480" w:lineRule="auto"/>
        <w:ind w:firstLine="720"/>
        <w:rPr>
          <w:rFonts w:ascii="Times" w:hAnsi="Times"/>
          <w:b w:val="0"/>
          <w:sz w:val="24"/>
          <w:szCs w:val="24"/>
        </w:rPr>
      </w:pPr>
      <w:r w:rsidRPr="00AC5FF0">
        <w:rPr>
          <w:rFonts w:ascii="Times" w:hAnsi="Times"/>
          <w:b w:val="0"/>
          <w:sz w:val="24"/>
          <w:szCs w:val="24"/>
        </w:rPr>
        <w:t>Original Art created by NVRHS students</w:t>
      </w:r>
      <w:bookmarkStart w:id="18" w:name="_Toc25648096"/>
      <w:bookmarkStart w:id="19" w:name="_Toc456876697"/>
      <w:bookmarkEnd w:id="18"/>
      <w:bookmarkEnd w:id="19"/>
      <w:r w:rsidRPr="00AC5FF0">
        <w:rPr>
          <w:rFonts w:ascii="Times" w:hAnsi="Times"/>
          <w:b w:val="0"/>
          <w:sz w:val="24"/>
          <w:szCs w:val="24"/>
        </w:rPr>
        <w:t xml:space="preserve"> will be provided at no cost. A committee</w:t>
      </w:r>
      <w:r>
        <w:rPr>
          <w:rFonts w:ascii="Times" w:hAnsi="Times"/>
          <w:b w:val="0"/>
          <w:sz w:val="24"/>
          <w:szCs w:val="24"/>
        </w:rPr>
        <w:t xml:space="preserve"> aided by our Art Director Nancy Kist</w:t>
      </w:r>
      <w:r w:rsidRPr="00AC5FF0">
        <w:rPr>
          <w:rFonts w:ascii="Times" w:hAnsi="Times"/>
          <w:b w:val="0"/>
          <w:sz w:val="24"/>
          <w:szCs w:val="24"/>
        </w:rPr>
        <w:t xml:space="preserve"> will be formed to set prices</w:t>
      </w:r>
      <w:r>
        <w:rPr>
          <w:rFonts w:ascii="Times" w:hAnsi="Times"/>
          <w:b w:val="0"/>
          <w:sz w:val="24"/>
          <w:szCs w:val="24"/>
        </w:rPr>
        <w:t>.</w:t>
      </w:r>
      <w:bookmarkStart w:id="20" w:name="_Toc25648101"/>
      <w:bookmarkStart w:id="21" w:name="_Toc456876702"/>
      <w:r>
        <w:rPr>
          <w:rFonts w:ascii="Times" w:hAnsi="Times"/>
          <w:b w:val="0"/>
          <w:sz w:val="24"/>
          <w:szCs w:val="24"/>
        </w:rPr>
        <w:t xml:space="preserve"> The Marketing Committee will</w:t>
      </w:r>
      <w:r w:rsidRPr="00AC5FF0">
        <w:rPr>
          <w:rFonts w:ascii="Times" w:hAnsi="Times"/>
          <w:b w:val="0"/>
          <w:sz w:val="24"/>
          <w:szCs w:val="24"/>
        </w:rPr>
        <w:t xml:space="preserve"> oversee the Advertising</w:t>
      </w:r>
      <w:bookmarkEnd w:id="20"/>
      <w:bookmarkEnd w:id="21"/>
      <w:r>
        <w:rPr>
          <w:rFonts w:ascii="Times" w:hAnsi="Times"/>
          <w:b w:val="0"/>
          <w:sz w:val="24"/>
          <w:szCs w:val="24"/>
        </w:rPr>
        <w:t xml:space="preserve"> consisting of</w:t>
      </w:r>
      <w:r w:rsidRPr="00AC5FF0">
        <w:rPr>
          <w:rFonts w:ascii="Times" w:hAnsi="Times"/>
          <w:b w:val="0"/>
          <w:sz w:val="24"/>
          <w:szCs w:val="24"/>
        </w:rPr>
        <w:t xml:space="preserve"> </w:t>
      </w:r>
      <w:r>
        <w:rPr>
          <w:rFonts w:ascii="Times" w:hAnsi="Times"/>
          <w:b w:val="0"/>
          <w:sz w:val="24"/>
          <w:szCs w:val="24"/>
        </w:rPr>
        <w:t>n</w:t>
      </w:r>
      <w:r w:rsidRPr="00AC5FF0">
        <w:rPr>
          <w:rFonts w:ascii="Times" w:hAnsi="Times"/>
          <w:b w:val="0"/>
          <w:sz w:val="24"/>
          <w:szCs w:val="24"/>
        </w:rPr>
        <w:t>ewspaper, radio, TV, Internet</w:t>
      </w:r>
      <w:r>
        <w:rPr>
          <w:rFonts w:ascii="Times" w:hAnsi="Times"/>
          <w:b w:val="0"/>
          <w:sz w:val="24"/>
          <w:szCs w:val="24"/>
        </w:rPr>
        <w:t>, and</w:t>
      </w:r>
      <w:r w:rsidRPr="00AC5FF0">
        <w:rPr>
          <w:rFonts w:ascii="Times" w:hAnsi="Times"/>
          <w:b w:val="0"/>
          <w:sz w:val="24"/>
          <w:szCs w:val="24"/>
        </w:rPr>
        <w:t xml:space="preserve"> flyers</w:t>
      </w:r>
      <w:r>
        <w:rPr>
          <w:rFonts w:ascii="Times" w:hAnsi="Times"/>
          <w:b w:val="0"/>
          <w:sz w:val="24"/>
          <w:szCs w:val="24"/>
        </w:rPr>
        <w:t>. The</w:t>
      </w:r>
      <w:bookmarkStart w:id="22" w:name="_Toc25648102"/>
      <w:bookmarkStart w:id="23" w:name="_Toc456876703"/>
      <w:r w:rsidRPr="00AC5FF0">
        <w:rPr>
          <w:rFonts w:ascii="Times" w:hAnsi="Times"/>
          <w:b w:val="0"/>
          <w:sz w:val="24"/>
          <w:szCs w:val="24"/>
        </w:rPr>
        <w:t xml:space="preserve"> </w:t>
      </w:r>
      <w:r w:rsidRPr="00AC5FF0">
        <w:rPr>
          <w:rFonts w:ascii="Times" w:hAnsi="Times" w:cs="Times New Roman"/>
          <w:b w:val="0"/>
          <w:sz w:val="24"/>
          <w:szCs w:val="24"/>
        </w:rPr>
        <w:t>Public Relations</w:t>
      </w:r>
      <w:bookmarkEnd w:id="22"/>
      <w:bookmarkEnd w:id="23"/>
      <w:r>
        <w:rPr>
          <w:rFonts w:ascii="Times" w:hAnsi="Times" w:cs="Times New Roman"/>
          <w:b w:val="0"/>
          <w:sz w:val="24"/>
          <w:szCs w:val="24"/>
        </w:rPr>
        <w:t xml:space="preserve"> department of the </w:t>
      </w:r>
      <w:r w:rsidRPr="00AC5FF0">
        <w:rPr>
          <w:rFonts w:ascii="Times" w:hAnsi="Times"/>
          <w:b w:val="0"/>
          <w:sz w:val="24"/>
          <w:szCs w:val="24"/>
        </w:rPr>
        <w:t>Indian Art Museum</w:t>
      </w:r>
      <w:r>
        <w:rPr>
          <w:rFonts w:ascii="Times" w:hAnsi="Times"/>
          <w:b w:val="0"/>
          <w:sz w:val="24"/>
          <w:szCs w:val="24"/>
        </w:rPr>
        <w:t xml:space="preserve"> will assist with a Press Release and add the event to their </w:t>
      </w:r>
      <w:r w:rsidRPr="00AC5FF0">
        <w:rPr>
          <w:rFonts w:ascii="Times" w:hAnsi="Times"/>
          <w:b w:val="0"/>
          <w:sz w:val="24"/>
          <w:szCs w:val="24"/>
        </w:rPr>
        <w:t>web page</w:t>
      </w:r>
      <w:r>
        <w:rPr>
          <w:rFonts w:ascii="Times" w:hAnsi="Times"/>
          <w:b w:val="0"/>
          <w:sz w:val="24"/>
          <w:szCs w:val="24"/>
        </w:rPr>
        <w:t>, and</w:t>
      </w:r>
      <w:r w:rsidRPr="00AC5FF0">
        <w:rPr>
          <w:rFonts w:ascii="Times" w:hAnsi="Times"/>
          <w:b w:val="0"/>
          <w:sz w:val="24"/>
          <w:szCs w:val="24"/>
        </w:rPr>
        <w:t xml:space="preserve"> North Valley Food Bank</w:t>
      </w:r>
      <w:r>
        <w:rPr>
          <w:rFonts w:ascii="Times" w:hAnsi="Times"/>
          <w:b w:val="0"/>
          <w:sz w:val="24"/>
          <w:szCs w:val="24"/>
        </w:rPr>
        <w:t xml:space="preserve"> will also promote on their web page. Students will oversee all aspects of social media.</w:t>
      </w:r>
    </w:p>
    <w:p w:rsidR="006F772F" w:rsidRPr="00DE31E2" w:rsidRDefault="006F772F" w:rsidP="008D02C3">
      <w:pPr>
        <w:pStyle w:val="Heading1"/>
        <w:spacing w:line="480" w:lineRule="auto"/>
        <w:rPr>
          <w:rFonts w:ascii="Times" w:hAnsi="Times" w:cs="Times New Roman"/>
          <w:sz w:val="28"/>
          <w:szCs w:val="28"/>
        </w:rPr>
      </w:pPr>
      <w:bookmarkStart w:id="24" w:name="_Toc25648104"/>
      <w:bookmarkStart w:id="25" w:name="_Toc456876705"/>
      <w:r w:rsidRPr="00DE31E2">
        <w:rPr>
          <w:rFonts w:ascii="Times" w:hAnsi="Times" w:cs="Times New Roman"/>
          <w:sz w:val="28"/>
          <w:szCs w:val="28"/>
        </w:rPr>
        <w:t>Section VI – Financial Plan</w:t>
      </w:r>
      <w:bookmarkEnd w:id="24"/>
      <w:bookmarkEnd w:id="25"/>
    </w:p>
    <w:p w:rsidR="006F772F" w:rsidRPr="00DE31E2" w:rsidRDefault="006F772F" w:rsidP="001775E4">
      <w:pPr>
        <w:pStyle w:val="BodyText2"/>
        <w:spacing w:line="480" w:lineRule="auto"/>
        <w:rPr>
          <w:rFonts w:ascii="Times" w:hAnsi="Times"/>
          <w:i w:val="0"/>
        </w:rPr>
      </w:pPr>
      <w:r>
        <w:rPr>
          <w:rFonts w:ascii="Times" w:hAnsi="Times"/>
          <w:i w:val="0"/>
        </w:rPr>
        <w:tab/>
      </w:r>
      <w:r w:rsidRPr="00DE31E2">
        <w:rPr>
          <w:rFonts w:ascii="Times" w:hAnsi="Times"/>
          <w:i w:val="0"/>
        </w:rPr>
        <w:t>A Budget request of $7</w:t>
      </w:r>
      <w:r>
        <w:rPr>
          <w:rFonts w:ascii="Times" w:hAnsi="Times"/>
          <w:i w:val="0"/>
        </w:rPr>
        <w:t>,</w:t>
      </w:r>
      <w:r w:rsidRPr="00DE31E2">
        <w:rPr>
          <w:rFonts w:ascii="Times" w:hAnsi="Times"/>
          <w:i w:val="0"/>
        </w:rPr>
        <w:t xml:space="preserve">500 has been prepared for consideration at August Board meeting. This estimate includes </w:t>
      </w:r>
      <w:r>
        <w:rPr>
          <w:rFonts w:ascii="Times" w:hAnsi="Times"/>
          <w:i w:val="0"/>
        </w:rPr>
        <w:t xml:space="preserve">the </w:t>
      </w:r>
      <w:r w:rsidRPr="00DE31E2">
        <w:rPr>
          <w:rFonts w:ascii="Times" w:hAnsi="Times"/>
          <w:i w:val="0"/>
        </w:rPr>
        <w:t xml:space="preserve">cost of supplies, insurance, equipment, transporting of </w:t>
      </w:r>
      <w:r w:rsidRPr="00DE31E2">
        <w:rPr>
          <w:rFonts w:ascii="Times" w:hAnsi="Times"/>
          <w:i w:val="0"/>
        </w:rPr>
        <w:lastRenderedPageBreak/>
        <w:t>students, meals for students, advertising and promotional, equipment and inventory costs. Anticipated sources of funding for the event: Senior Class School Initiative Budget, Extracurricular Budget, School Funds</w:t>
      </w:r>
      <w:r>
        <w:rPr>
          <w:rFonts w:ascii="Times" w:hAnsi="Times"/>
          <w:i w:val="0"/>
        </w:rPr>
        <w:t>,</w:t>
      </w:r>
      <w:r w:rsidRPr="00DE31E2">
        <w:rPr>
          <w:rFonts w:ascii="Times" w:hAnsi="Times"/>
          <w:i w:val="0"/>
        </w:rPr>
        <w:t xml:space="preserve"> and Contributions. Detailed requests with the backup will be provided monthly to the Board.</w:t>
      </w:r>
    </w:p>
    <w:p w:rsidR="006F772F" w:rsidRDefault="006F772F" w:rsidP="008D02C3">
      <w:pPr>
        <w:widowControl w:val="0"/>
        <w:tabs>
          <w:tab w:val="left" w:pos="720"/>
          <w:tab w:val="left" w:pos="1080"/>
          <w:tab w:val="left" w:pos="1440"/>
          <w:tab w:val="left" w:pos="1800"/>
          <w:tab w:val="left" w:pos="2160"/>
          <w:tab w:val="left" w:pos="2880"/>
        </w:tabs>
        <w:spacing w:line="480" w:lineRule="auto"/>
        <w:jc w:val="both"/>
        <w:rPr>
          <w:rFonts w:ascii="Times" w:hAnsi="Times"/>
          <w:color w:val="000000"/>
        </w:rPr>
      </w:pP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p>
    <w:p w:rsidR="006F772F" w:rsidRDefault="006F772F" w:rsidP="008D02C3">
      <w:pPr>
        <w:widowControl w:val="0"/>
        <w:tabs>
          <w:tab w:val="left" w:pos="720"/>
          <w:tab w:val="left" w:pos="1080"/>
          <w:tab w:val="left" w:pos="1440"/>
          <w:tab w:val="left" w:pos="1800"/>
          <w:tab w:val="left" w:pos="2160"/>
          <w:tab w:val="left" w:pos="2880"/>
        </w:tabs>
        <w:spacing w:line="480" w:lineRule="auto"/>
        <w:jc w:val="both"/>
        <w:rPr>
          <w:rFonts w:ascii="Times" w:hAnsi="Times"/>
          <w:color w:val="000000"/>
        </w:rPr>
      </w:pPr>
    </w:p>
    <w:p w:rsidR="006F772F" w:rsidRPr="00414C54" w:rsidRDefault="006F772F" w:rsidP="008D02C3">
      <w:pPr>
        <w:widowControl w:val="0"/>
        <w:tabs>
          <w:tab w:val="left" w:pos="720"/>
          <w:tab w:val="left" w:pos="1080"/>
          <w:tab w:val="left" w:pos="1440"/>
          <w:tab w:val="left" w:pos="1800"/>
          <w:tab w:val="left" w:pos="2160"/>
          <w:tab w:val="left" w:pos="2880"/>
        </w:tabs>
        <w:spacing w:line="480" w:lineRule="auto"/>
        <w:jc w:val="both"/>
        <w:rPr>
          <w:rFonts w:ascii="Times" w:hAnsi="Times"/>
          <w:b/>
          <w:color w:val="000000"/>
        </w:rPr>
      </w:pP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sidRPr="00414C54">
        <w:rPr>
          <w:rFonts w:ascii="Times" w:hAnsi="Times"/>
          <w:b/>
          <w:color w:val="000000"/>
        </w:rPr>
        <w:t xml:space="preserve">References </w:t>
      </w:r>
    </w:p>
    <w:p w:rsidR="006F772F" w:rsidRDefault="006F772F" w:rsidP="00CB5939">
      <w:pPr>
        <w:widowControl w:val="0"/>
        <w:tabs>
          <w:tab w:val="left" w:pos="720"/>
          <w:tab w:val="left" w:pos="1080"/>
          <w:tab w:val="left" w:pos="1440"/>
          <w:tab w:val="left" w:pos="1800"/>
          <w:tab w:val="left" w:pos="2160"/>
          <w:tab w:val="left" w:pos="2880"/>
        </w:tabs>
        <w:spacing w:line="480" w:lineRule="auto"/>
        <w:rPr>
          <w:rFonts w:ascii="Times" w:hAnsi="Times"/>
          <w:color w:val="000000"/>
        </w:rPr>
      </w:pPr>
      <w:r>
        <w:rPr>
          <w:rFonts w:ascii="Times" w:hAnsi="Times"/>
          <w:color w:val="000000"/>
        </w:rPr>
        <w:t>Millennium Developmental Goals (n.d.) Retrieved July 22, 2016, from http://www.undp.org/content/undp/en/home/sdgoverview/mdg_goals.html</w:t>
      </w:r>
    </w:p>
    <w:p w:rsidR="006F772F" w:rsidRPr="00414C54" w:rsidRDefault="006F772F" w:rsidP="00D36371">
      <w:pPr>
        <w:pStyle w:val="Heading1"/>
        <w:spacing w:line="480" w:lineRule="auto"/>
        <w:rPr>
          <w:b w:val="0"/>
          <w:sz w:val="24"/>
          <w:szCs w:val="24"/>
        </w:rPr>
      </w:pPr>
      <w:bookmarkStart w:id="26" w:name="_Toc456876710"/>
      <w:r w:rsidRPr="00414C54">
        <w:rPr>
          <w:rFonts w:ascii="Times" w:hAnsi="Times"/>
          <w:b w:val="0"/>
          <w:iCs/>
          <w:color w:val="000000"/>
          <w:sz w:val="24"/>
          <w:szCs w:val="24"/>
        </w:rPr>
        <w:t>CharityNavigator.org's Digital Giving Index</w:t>
      </w:r>
      <w:r>
        <w:rPr>
          <w:rFonts w:ascii="Times" w:hAnsi="Times"/>
          <w:iCs/>
          <w:color w:val="000000"/>
          <w:sz w:val="24"/>
          <w:szCs w:val="24"/>
        </w:rPr>
        <w:t xml:space="preserve">, </w:t>
      </w:r>
      <w:hyperlink r:id="rId9" w:history="1">
        <w:r w:rsidRPr="00414C54">
          <w:rPr>
            <w:rStyle w:val="Hyperlink"/>
            <w:sz w:val="24"/>
            <w:szCs w:val="24"/>
          </w:rPr>
          <w:t>http://www.networkforgood.com/digitalgivingindex/</w:t>
        </w:r>
      </w:hyperlink>
      <w:r w:rsidRPr="00414C54">
        <w:rPr>
          <w:sz w:val="24"/>
          <w:szCs w:val="24"/>
        </w:rPr>
        <w:t xml:space="preserve"> </w:t>
      </w:r>
      <w:r w:rsidR="0074716D" w:rsidRPr="00414C54">
        <w:rPr>
          <w:rFonts w:ascii="Times" w:hAnsi="Times"/>
          <w:b w:val="0"/>
          <w:sz w:val="24"/>
          <w:szCs w:val="24"/>
        </w:rPr>
        <w:t>accessed July</w:t>
      </w:r>
      <w:r w:rsidRPr="00414C54">
        <w:rPr>
          <w:rFonts w:ascii="Times" w:hAnsi="Times"/>
          <w:b w:val="0"/>
          <w:sz w:val="24"/>
          <w:szCs w:val="24"/>
        </w:rPr>
        <w:t xml:space="preserve"> 17, 2016</w:t>
      </w:r>
    </w:p>
    <w:p w:rsidR="006F772F" w:rsidRDefault="006F772F" w:rsidP="00D36371">
      <w:pPr>
        <w:pStyle w:val="Heading1"/>
        <w:spacing w:line="480" w:lineRule="auto"/>
        <w:rPr>
          <w:rFonts w:ascii="Times" w:hAnsi="Times" w:cs="Times New Roman"/>
        </w:rPr>
      </w:pPr>
      <w:r w:rsidRPr="00DE31E2">
        <w:t>Appendix and Attachments</w:t>
      </w:r>
      <w:bookmarkEnd w:id="26"/>
    </w:p>
    <w:p w:rsidR="006F772F" w:rsidRDefault="006F772F" w:rsidP="00D36371">
      <w:r>
        <w:t xml:space="preserve">Timeline of </w:t>
      </w:r>
      <w:r w:rsidR="0074716D">
        <w:t>Activities Appendix</w:t>
      </w:r>
      <w:r>
        <w:t xml:space="preserve"> I</w:t>
      </w:r>
    </w:p>
    <w:p w:rsidR="006F772F" w:rsidRDefault="006F772F" w:rsidP="00D36371"/>
    <w:p w:rsidR="006F772F" w:rsidRDefault="006F772F" w:rsidP="00D36371">
      <w:r>
        <w:t xml:space="preserve">Organizational </w:t>
      </w:r>
      <w:r w:rsidR="0074716D">
        <w:t>Chart Appendix</w:t>
      </w:r>
      <w:r>
        <w:t xml:space="preserve"> II</w:t>
      </w:r>
    </w:p>
    <w:p w:rsidR="006F772F" w:rsidRDefault="006F772F" w:rsidP="00D36371"/>
    <w:p w:rsidR="006F772F" w:rsidRDefault="006F772F" w:rsidP="00D36371">
      <w:r>
        <w:t>Holiday Flyer            Appendix III</w:t>
      </w:r>
    </w:p>
    <w:p w:rsidR="006F772F" w:rsidRPr="00BF1C9C" w:rsidRDefault="006F772F" w:rsidP="00BF1C9C"/>
    <w:p w:rsidR="006F772F" w:rsidRDefault="006F772F" w:rsidP="00BF1C9C"/>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bookmarkStart w:id="27" w:name="_GoBack"/>
      <w:bookmarkEnd w:id="27"/>
    </w:p>
    <w:p w:rsidR="006F772F" w:rsidRDefault="006F772F" w:rsidP="00BF1C9C">
      <w:pPr>
        <w:rPr>
          <w:b/>
          <w:sz w:val="28"/>
          <w:szCs w:val="28"/>
        </w:rPr>
      </w:pPr>
    </w:p>
    <w:p w:rsidR="006F772F" w:rsidRDefault="006F772F" w:rsidP="00BF1C9C">
      <w:pPr>
        <w:rPr>
          <w:b/>
          <w:sz w:val="28"/>
          <w:szCs w:val="28"/>
        </w:rPr>
      </w:pPr>
      <w:r>
        <w:rPr>
          <w:b/>
          <w:sz w:val="28"/>
          <w:szCs w:val="28"/>
        </w:rPr>
        <w:t>A</w:t>
      </w:r>
      <w:r w:rsidRPr="00EE237E">
        <w:rPr>
          <w:b/>
          <w:sz w:val="28"/>
          <w:szCs w:val="28"/>
        </w:rPr>
        <w:t>ppendix I –Timeline of Activities</w:t>
      </w:r>
    </w:p>
    <w:p w:rsidR="006F772F" w:rsidRPr="00EE237E" w:rsidRDefault="006F772F" w:rsidP="00BF1C9C">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8"/>
        <w:gridCol w:w="1710"/>
        <w:gridCol w:w="1440"/>
        <w:gridCol w:w="1432"/>
        <w:gridCol w:w="1916"/>
      </w:tblGrid>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lastRenderedPageBreak/>
              <w:t>Task Name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Duration</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Start</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Finish</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Resource name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Send an email out to students, staff &amp; parents about volunteering for the day of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4 hours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7/14/16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7/14/16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Figure out security for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4 hours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7/15/16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7/15/16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Send note out to senior students asking them to start thinking about what their artwork project will be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8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7/21/16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7/31/16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 Art Coordinator</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Finalize security for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7/31/16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7/31/16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Receive approval of Board of Education</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8/18/16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8/18/16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First day of school. Send out extracurricular waivers to all senior’s parents for going to the event off site, and photo releases</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6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9/9/16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9/16/16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Send out press release to local television stations/papers asking for media coverage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9/7/16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9/7/16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Form subcommittees in the senior class to promote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9/19/16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9/19/16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Marketing</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79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Publicity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Distribute the flyers to classmates, hanging posters in the hallways</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5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9/9/16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Volunteers</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Create marketing materials including print and social media.</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79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Web Team</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Face book event, fliers, podcasts, video YouTube &amp; email blast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79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Web Team</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Eventbrite page to encourage people to come out to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79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Web Team</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Email campaign, media contacts &amp; press release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79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Web Team</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Designate one of the students to keep a record of all the artwork</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9/20/16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9/20/16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Art Coordinator</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Parent/Teacher Conference – discuss importance of the event, ask for donations from parents &amp; if any of them would like to volunteer for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10/3/16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10/3/16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Rough draft of students’ artwork due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0.5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11/5/16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11/5/16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 Art Coordinator</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Artwork final draft due; send out press release on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0.5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11/22/16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11/22/16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 Art Coordinator</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Finalize how much each art piece by the students is worth for tagging</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5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11/23/16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11/29/16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Budget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Class trip for students to see the venue space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0.5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11/30/16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11/30/16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 Art Coordinator, Store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Decorate site in holiday theme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Art Coordinator, Store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Move artwork to site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Art Coordinator, Store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Set up for the actual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Art Coordinator</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Have art coordinator share announcement on the intercom announcing the event that weekend</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2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12/5/16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Dry run for the event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12/6/16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12/6/17</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Store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Event takes place</w:t>
            </w:r>
          </w:p>
          <w:p w:rsidR="006F772F" w:rsidRPr="003725F0" w:rsidRDefault="006F772F" w:rsidP="003725F0">
            <w:pPr>
              <w:jc w:val="center"/>
              <w:rPr>
                <w:rFonts w:eastAsia="游明朝"/>
                <w:sz w:val="18"/>
                <w:szCs w:val="18"/>
              </w:rPr>
            </w:pPr>
            <w:r w:rsidRPr="003725F0">
              <w:rPr>
                <w:rFonts w:eastAsia="游明朝"/>
                <w:sz w:val="18"/>
                <w:szCs w:val="18"/>
              </w:rPr>
              <w:t>Event takes place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2 days</w:t>
            </w:r>
          </w:p>
          <w:p w:rsidR="006F772F" w:rsidRPr="003725F0" w:rsidRDefault="006F772F" w:rsidP="003725F0">
            <w:pPr>
              <w:jc w:val="center"/>
              <w:rPr>
                <w:rFonts w:eastAsia="游明朝"/>
                <w:sz w:val="18"/>
                <w:szCs w:val="18"/>
              </w:rPr>
            </w:pPr>
            <w:r w:rsidRPr="003725F0">
              <w:rPr>
                <w:rFonts w:eastAsia="游明朝"/>
                <w:sz w:val="18"/>
                <w:szCs w:val="18"/>
              </w:rPr>
              <w:t>2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12/9/16</w:t>
            </w:r>
          </w:p>
          <w:p w:rsidR="006F772F" w:rsidRPr="003725F0" w:rsidRDefault="006F772F" w:rsidP="003725F0">
            <w:pPr>
              <w:jc w:val="center"/>
              <w:rPr>
                <w:rFonts w:eastAsia="游明朝"/>
                <w:sz w:val="18"/>
                <w:szCs w:val="18"/>
              </w:rPr>
            </w:pPr>
            <w:r w:rsidRPr="003725F0">
              <w:rPr>
                <w:rFonts w:eastAsia="游明朝"/>
                <w:sz w:val="18"/>
                <w:szCs w:val="18"/>
              </w:rPr>
              <w:t>12/16/16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12/10/16</w:t>
            </w:r>
          </w:p>
          <w:p w:rsidR="006F772F" w:rsidRPr="003725F0" w:rsidRDefault="006F772F" w:rsidP="003725F0">
            <w:pPr>
              <w:jc w:val="center"/>
              <w:rPr>
                <w:rFonts w:eastAsia="游明朝"/>
                <w:sz w:val="18"/>
                <w:szCs w:val="18"/>
              </w:rPr>
            </w:pPr>
            <w:r w:rsidRPr="003725F0">
              <w:rPr>
                <w:rFonts w:eastAsia="游明朝"/>
                <w:sz w:val="18"/>
                <w:szCs w:val="18"/>
              </w:rPr>
              <w:t>12/17/16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Store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Breakdown of Pop-Up Store</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12/18/16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12/18/16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Store Committee</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t>Monies collected, deposited in School Event Account</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1 day</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12/18/16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12/18/16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Finance Team</w:t>
            </w:r>
          </w:p>
        </w:tc>
      </w:tr>
      <w:tr w:rsidR="006F772F" w:rsidTr="003725F0">
        <w:tc>
          <w:tcPr>
            <w:tcW w:w="3078" w:type="dxa"/>
          </w:tcPr>
          <w:p w:rsidR="006F772F" w:rsidRPr="003725F0" w:rsidRDefault="006F772F" w:rsidP="003725F0">
            <w:pPr>
              <w:jc w:val="center"/>
              <w:rPr>
                <w:rFonts w:eastAsia="游明朝"/>
                <w:sz w:val="18"/>
                <w:szCs w:val="18"/>
              </w:rPr>
            </w:pPr>
            <w:r w:rsidRPr="003725F0">
              <w:rPr>
                <w:rFonts w:eastAsia="游明朝"/>
                <w:sz w:val="18"/>
                <w:szCs w:val="18"/>
              </w:rPr>
              <w:lastRenderedPageBreak/>
              <w:t>Check is presented to Northern Valley Food Bank at December Board of Education Meeting</w:t>
            </w:r>
          </w:p>
        </w:tc>
        <w:tc>
          <w:tcPr>
            <w:tcW w:w="1710" w:type="dxa"/>
          </w:tcPr>
          <w:p w:rsidR="006F772F" w:rsidRPr="003725F0" w:rsidRDefault="006F772F" w:rsidP="003725F0">
            <w:pPr>
              <w:jc w:val="center"/>
              <w:rPr>
                <w:rFonts w:eastAsia="游明朝"/>
                <w:sz w:val="18"/>
                <w:szCs w:val="18"/>
              </w:rPr>
            </w:pPr>
            <w:r w:rsidRPr="003725F0">
              <w:rPr>
                <w:rFonts w:eastAsia="游明朝"/>
                <w:sz w:val="18"/>
                <w:szCs w:val="18"/>
              </w:rPr>
              <w:t>0.5 days</w:t>
            </w:r>
          </w:p>
        </w:tc>
        <w:tc>
          <w:tcPr>
            <w:tcW w:w="1440" w:type="dxa"/>
          </w:tcPr>
          <w:p w:rsidR="006F772F" w:rsidRPr="003725F0" w:rsidRDefault="006F772F" w:rsidP="003725F0">
            <w:pPr>
              <w:jc w:val="center"/>
              <w:rPr>
                <w:rFonts w:eastAsia="游明朝"/>
                <w:sz w:val="18"/>
                <w:szCs w:val="18"/>
              </w:rPr>
            </w:pPr>
            <w:r w:rsidRPr="003725F0">
              <w:rPr>
                <w:rFonts w:eastAsia="游明朝"/>
                <w:sz w:val="18"/>
                <w:szCs w:val="18"/>
              </w:rPr>
              <w:t>12/20/16</w:t>
            </w:r>
          </w:p>
        </w:tc>
        <w:tc>
          <w:tcPr>
            <w:tcW w:w="1432" w:type="dxa"/>
          </w:tcPr>
          <w:p w:rsidR="006F772F" w:rsidRPr="003725F0" w:rsidRDefault="006F772F" w:rsidP="003725F0">
            <w:pPr>
              <w:jc w:val="center"/>
              <w:rPr>
                <w:rFonts w:eastAsia="游明朝"/>
                <w:sz w:val="18"/>
                <w:szCs w:val="18"/>
              </w:rPr>
            </w:pPr>
            <w:r w:rsidRPr="003725F0">
              <w:rPr>
                <w:rFonts w:eastAsia="游明朝"/>
                <w:sz w:val="18"/>
                <w:szCs w:val="18"/>
              </w:rPr>
              <w:t>12/20/16</w:t>
            </w:r>
          </w:p>
        </w:tc>
        <w:tc>
          <w:tcPr>
            <w:tcW w:w="1916" w:type="dxa"/>
          </w:tcPr>
          <w:p w:rsidR="006F772F" w:rsidRPr="003725F0" w:rsidRDefault="006F772F" w:rsidP="003725F0">
            <w:pPr>
              <w:jc w:val="center"/>
              <w:rPr>
                <w:rFonts w:eastAsia="游明朝"/>
                <w:sz w:val="18"/>
                <w:szCs w:val="18"/>
              </w:rPr>
            </w:pPr>
            <w:r w:rsidRPr="003725F0">
              <w:rPr>
                <w:rFonts w:eastAsia="游明朝"/>
                <w:sz w:val="18"/>
                <w:szCs w:val="18"/>
              </w:rPr>
              <w:t>Kerry Magro, NVRHS Art Director</w:t>
            </w:r>
          </w:p>
        </w:tc>
      </w:tr>
    </w:tbl>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p>
    <w:p w:rsidR="006F772F" w:rsidRDefault="006F772F" w:rsidP="00BF1C9C">
      <w:pPr>
        <w:rPr>
          <w:b/>
          <w:sz w:val="28"/>
          <w:szCs w:val="28"/>
        </w:rPr>
      </w:pPr>
      <w:r>
        <w:rPr>
          <w:b/>
          <w:sz w:val="28"/>
          <w:szCs w:val="28"/>
        </w:rPr>
        <w:t>Appendix II – Organizational Chart for Activities</w:t>
      </w:r>
    </w:p>
    <w:p w:rsidR="006F772F" w:rsidRDefault="006F772F" w:rsidP="00BF1C9C">
      <w:pPr>
        <w:rPr>
          <w:b/>
          <w:sz w:val="28"/>
          <w:szCs w:val="28"/>
        </w:rPr>
      </w:pPr>
    </w:p>
    <w:p w:rsidR="006F772F" w:rsidRDefault="00A13427" w:rsidP="00BF1C9C">
      <w:r>
        <w:rPr>
          <w:noProof/>
        </w:rPr>
        <w:drawing>
          <wp:inline distT="0" distB="0" distL="0" distR="0">
            <wp:extent cx="5621655" cy="48260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21655" cy="4826000"/>
                    </a:xfrm>
                    <a:prstGeom prst="rect">
                      <a:avLst/>
                    </a:prstGeom>
                    <a:noFill/>
                    <a:ln>
                      <a:noFill/>
                    </a:ln>
                  </pic:spPr>
                </pic:pic>
              </a:graphicData>
            </a:graphic>
          </wp:inline>
        </w:drawing>
      </w:r>
    </w:p>
    <w:p w:rsidR="006F772F" w:rsidRDefault="006F772F" w:rsidP="00BF1C9C"/>
    <w:p w:rsidR="006F772F" w:rsidRDefault="006F772F" w:rsidP="00BF1C9C">
      <w:pPr>
        <w:rPr>
          <w:b/>
        </w:rPr>
      </w:pPr>
    </w:p>
    <w:p w:rsidR="006F772F" w:rsidRDefault="006F772F" w:rsidP="00BF1C9C">
      <w:pPr>
        <w:rPr>
          <w:b/>
        </w:rPr>
      </w:pPr>
    </w:p>
    <w:p w:rsidR="006F772F" w:rsidRDefault="006F772F" w:rsidP="00BF1C9C">
      <w:pPr>
        <w:rPr>
          <w:b/>
        </w:rPr>
      </w:pPr>
    </w:p>
    <w:p w:rsidR="006F772F" w:rsidRDefault="006F772F" w:rsidP="00BF1C9C">
      <w:pPr>
        <w:rPr>
          <w:b/>
        </w:rPr>
      </w:pPr>
    </w:p>
    <w:p w:rsidR="006F772F" w:rsidRDefault="006F772F" w:rsidP="00BF1C9C">
      <w:pPr>
        <w:rPr>
          <w:b/>
        </w:rPr>
      </w:pPr>
    </w:p>
    <w:p w:rsidR="006F772F" w:rsidRDefault="006F772F" w:rsidP="00BF1C9C">
      <w:pPr>
        <w:rPr>
          <w:b/>
        </w:rPr>
      </w:pPr>
    </w:p>
    <w:p w:rsidR="006F772F" w:rsidRDefault="006F772F" w:rsidP="00BF1C9C">
      <w:pPr>
        <w:rPr>
          <w:b/>
        </w:rPr>
      </w:pPr>
    </w:p>
    <w:p w:rsidR="006F772F" w:rsidRDefault="006F772F" w:rsidP="00BF1C9C">
      <w:pPr>
        <w:rPr>
          <w:b/>
        </w:rPr>
      </w:pPr>
      <w:r w:rsidRPr="00BF1C9C">
        <w:rPr>
          <w:b/>
        </w:rPr>
        <w:t>A</w:t>
      </w:r>
      <w:r>
        <w:rPr>
          <w:b/>
        </w:rPr>
        <w:t>ppendix</w:t>
      </w:r>
      <w:r w:rsidRPr="00BF1C9C">
        <w:rPr>
          <w:b/>
        </w:rPr>
        <w:t xml:space="preserve"> III – Holiday Flyer</w:t>
      </w:r>
    </w:p>
    <w:p w:rsidR="006F772F" w:rsidRDefault="006F772F" w:rsidP="00BF1C9C">
      <w:pPr>
        <w:rPr>
          <w:b/>
        </w:rPr>
      </w:pPr>
    </w:p>
    <w:p w:rsidR="006F772F" w:rsidRPr="00BF1C9C" w:rsidRDefault="00A13427" w:rsidP="009D45A9">
      <w:pPr>
        <w:jc w:val="center"/>
        <w:rPr>
          <w:b/>
        </w:rPr>
      </w:pPr>
      <w:r>
        <w:rPr>
          <w:b/>
          <w:noProof/>
        </w:rPr>
        <w:lastRenderedPageBreak/>
        <w:drawing>
          <wp:inline distT="0" distB="0" distL="0" distR="0">
            <wp:extent cx="4572000" cy="6400800"/>
            <wp:effectExtent l="0" t="0" r="0" b="0"/>
            <wp:docPr id="3" name="Picture 5" descr="Macintosh HD:Users:kerrymagro:Downloads:Holiday Sto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errymagro:Downloads:Holiday Store (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72000" cy="6400800"/>
                    </a:xfrm>
                    <a:prstGeom prst="rect">
                      <a:avLst/>
                    </a:prstGeom>
                    <a:noFill/>
                    <a:ln>
                      <a:noFill/>
                    </a:ln>
                  </pic:spPr>
                </pic:pic>
              </a:graphicData>
            </a:graphic>
          </wp:inline>
        </w:drawing>
      </w:r>
    </w:p>
    <w:sectPr w:rsidR="006F772F" w:rsidRPr="00BF1C9C" w:rsidSect="004143B4">
      <w:headerReference w:type="even"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CC2" w:rsidRDefault="008C5CC2">
      <w:r>
        <w:separator/>
      </w:r>
    </w:p>
  </w:endnote>
  <w:endnote w:type="continuationSeparator" w:id="0">
    <w:p w:rsidR="008C5CC2" w:rsidRDefault="008C5CC2">
      <w:r>
        <w:continuationSeparator/>
      </w:r>
    </w:p>
  </w:endnote>
</w:endnotes>
</file>

<file path=word/fontTable.xml><?xml version="1.0" encoding="utf-8"?>
<w:fonts xmlns:r="http://schemas.openxmlformats.org/officeDocument/2006/relationships" xmlns:w="http://schemas.openxmlformats.org/wordprocessingml/2006/main">
  <w:font w:name="WP IconicSymbols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2F" w:rsidRDefault="006F772F" w:rsidP="00256EA3">
    <w:pPr>
      <w:pStyle w:val="Footer"/>
      <w:framePr w:wrap="around" w:vAnchor="text" w:hAnchor="margin" w:xAlign="outside" w:y="1"/>
      <w:rPr>
        <w:rStyle w:val="PageNumber"/>
      </w:rPr>
    </w:pPr>
  </w:p>
  <w:p w:rsidR="006F772F" w:rsidRDefault="006F772F" w:rsidP="003E127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2F" w:rsidRDefault="006F772F" w:rsidP="00256EA3">
    <w:pPr>
      <w:pStyle w:val="Footer"/>
      <w:framePr w:wrap="around" w:vAnchor="text" w:hAnchor="margin" w:xAlign="outside" w:y="1"/>
      <w:rPr>
        <w:rStyle w:val="PageNumber"/>
      </w:rPr>
    </w:pPr>
  </w:p>
  <w:p w:rsidR="006F772F" w:rsidRDefault="006F772F" w:rsidP="004143B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2F" w:rsidRDefault="006F772F" w:rsidP="00553C0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CC2" w:rsidRDefault="008C5CC2">
      <w:r>
        <w:separator/>
      </w:r>
    </w:p>
  </w:footnote>
  <w:footnote w:type="continuationSeparator" w:id="0">
    <w:p w:rsidR="008C5CC2" w:rsidRDefault="008C5CC2">
      <w:r>
        <w:continuationSeparator/>
      </w:r>
    </w:p>
  </w:footnote>
  <w:footnote w:id="1">
    <w:p w:rsidR="006F772F" w:rsidRDefault="006F772F" w:rsidP="00577DE3">
      <w:pPr>
        <w:widowControl w:val="0"/>
        <w:tabs>
          <w:tab w:val="left" w:pos="720"/>
          <w:tab w:val="left" w:pos="1080"/>
          <w:tab w:val="left" w:pos="1440"/>
          <w:tab w:val="left" w:pos="1800"/>
          <w:tab w:val="left" w:pos="2160"/>
          <w:tab w:val="left" w:pos="2880"/>
        </w:tabs>
        <w:spacing w:line="480" w:lineRule="auto"/>
        <w:rPr>
          <w:rFonts w:ascii="Times" w:hAnsi="Times"/>
          <w:color w:val="000000"/>
        </w:rPr>
      </w:pPr>
      <w:r>
        <w:rPr>
          <w:rStyle w:val="FootnoteReference"/>
        </w:rPr>
        <w:footnoteRef/>
      </w:r>
      <w:r>
        <w:t xml:space="preserve"> </w:t>
      </w:r>
      <w:r>
        <w:rPr>
          <w:rFonts w:ascii="Times" w:hAnsi="Times"/>
          <w:color w:val="000000"/>
        </w:rPr>
        <w:t>Millennium Developmental Goals (n.d.) Retrieved July 22, 2016, from http://www.undp.org/content/undp/en/home/sdgoverview/mdg_goals.html</w:t>
      </w:r>
    </w:p>
    <w:p w:rsidR="006F772F" w:rsidRDefault="006F772F" w:rsidP="00577DE3">
      <w:pPr>
        <w:widowControl w:val="0"/>
        <w:tabs>
          <w:tab w:val="left" w:pos="720"/>
          <w:tab w:val="left" w:pos="1080"/>
          <w:tab w:val="left" w:pos="1440"/>
          <w:tab w:val="left" w:pos="1800"/>
          <w:tab w:val="left" w:pos="2160"/>
          <w:tab w:val="left" w:pos="2880"/>
        </w:tabs>
        <w:spacing w:line="480" w:lineRule="auto"/>
      </w:pPr>
    </w:p>
  </w:footnote>
  <w:footnote w:id="2">
    <w:p w:rsidR="006F772F" w:rsidRDefault="006F772F">
      <w:pPr>
        <w:pStyle w:val="FootnoteText"/>
      </w:pPr>
      <w:r>
        <w:rPr>
          <w:rStyle w:val="FootnoteReference"/>
        </w:rPr>
        <w:footnoteRef/>
      </w:r>
      <w:r>
        <w:t xml:space="preserve">  </w:t>
      </w:r>
      <w:hyperlink r:id="rId1" w:history="1">
        <w:r w:rsidRPr="00256EA3">
          <w:rPr>
            <w:rStyle w:val="Hyperlink"/>
          </w:rPr>
          <w:t>http://www.networkforgood.com/digitalgivingindex/</w:t>
        </w:r>
      </w:hyperlink>
      <w:r>
        <w:t xml:space="preserve"> </w:t>
      </w:r>
      <w:r w:rsidR="0074716D">
        <w:t>accessed July</w:t>
      </w:r>
      <w:r>
        <w:t xml:space="preserve"> 17, 2016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2F" w:rsidRDefault="006F772F" w:rsidP="00394D8A">
    <w:pPr>
      <w:pStyle w:val="Header"/>
      <w:framePr w:wrap="around" w:vAnchor="text" w:hAnchor="margin" w:xAlign="outside" w:y="1"/>
      <w:rPr>
        <w:rStyle w:val="PageNumber"/>
      </w:rPr>
    </w:pPr>
  </w:p>
  <w:p w:rsidR="006F772F" w:rsidRDefault="006F772F" w:rsidP="004143B4">
    <w:pPr>
      <w:pStyle w:val="Header"/>
      <w:jc w:val="right"/>
    </w:pPr>
  </w:p>
  <w:p w:rsidR="006F772F" w:rsidRPr="003E1273" w:rsidRDefault="006F772F" w:rsidP="0051540C">
    <w:pPr>
      <w:pStyle w:val="Header"/>
      <w:ind w:right="360" w:firstLine="360"/>
      <w:jc w:val="right"/>
      <w:rPr>
        <w:b/>
        <w:color w:val="548DD4"/>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2F" w:rsidRPr="00E2794A" w:rsidRDefault="006F772F" w:rsidP="00E2794A">
    <w:pPr>
      <w:pStyle w:val="Header"/>
      <w:jc w:val="right"/>
      <w:rPr>
        <w:b/>
        <w:color w:val="548DD4"/>
        <w:sz w:val="16"/>
        <w:szCs w:val="16"/>
      </w:rPr>
    </w:pPr>
    <w:r>
      <w:rPr>
        <w:b/>
        <w:color w:val="548DD4"/>
      </w:rPr>
      <w:t xml:space="preserve">       </w:t>
    </w:r>
    <w:r w:rsidR="00A13427">
      <w:rPr>
        <w:b/>
        <w:noProof/>
        <w:color w:val="548DD4"/>
      </w:rPr>
      <w:drawing>
        <wp:inline distT="0" distB="0" distL="0" distR="0">
          <wp:extent cx="1058545" cy="1058545"/>
          <wp:effectExtent l="0" t="0" r="0" b="0"/>
          <wp:docPr id="4" name="Picture 6" descr="514d9b5b-5c7e-4147-a46a-2d246bdf0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14d9b5b-5c7e-4147-a46a-2d246bdf0b5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8545" cy="10585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l"/>
      <w:lvlJc w:val="left"/>
      <w:rPr>
        <w:rFonts w:ascii="WP IconicSymbolsA" w:hAnsi="WP IconicSymbolsA"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none"/>
      <w:suff w:val="nothing"/>
      <w:lvlText w:val="l"/>
      <w:lvlJc w:val="left"/>
      <w:rPr>
        <w:rFonts w:ascii="WP IconicSymbolsA" w:hAnsi="WP IconicSymbolsA" w:cs="Times New Roman"/>
      </w:rPr>
    </w:lvl>
    <w:lvl w:ilvl="4">
      <w:start w:val="1"/>
      <w:numFmt w:val="none"/>
      <w:suff w:val="nothing"/>
      <w:lvlText w:val="l"/>
      <w:lvlJc w:val="left"/>
      <w:rPr>
        <w:rFonts w:ascii="WP IconicSymbolsA" w:hAnsi="WP IconicSymbolsA" w:cs="Times New Roman"/>
      </w:rPr>
    </w:lvl>
    <w:lvl w:ilvl="5">
      <w:start w:val="1"/>
      <w:numFmt w:val="none"/>
      <w:suff w:val="nothing"/>
      <w:lvlText w:val="l"/>
      <w:lvlJc w:val="left"/>
      <w:rPr>
        <w:rFonts w:ascii="WP IconicSymbolsA" w:hAnsi="WP IconicSymbolsA" w:cs="Times New Roman"/>
      </w:rPr>
    </w:lvl>
    <w:lvl w:ilvl="6">
      <w:start w:val="1"/>
      <w:numFmt w:val="none"/>
      <w:suff w:val="nothing"/>
      <w:lvlText w:val="l"/>
      <w:lvlJc w:val="left"/>
      <w:rPr>
        <w:rFonts w:ascii="WP IconicSymbolsA" w:hAnsi="WP IconicSymbolsA" w:cs="Times New Roman"/>
      </w:rPr>
    </w:lvl>
    <w:lvl w:ilvl="7">
      <w:start w:val="1"/>
      <w:numFmt w:val="none"/>
      <w:suff w:val="nothing"/>
      <w:lvlText w:val="l"/>
      <w:lvlJc w:val="left"/>
      <w:rPr>
        <w:rFonts w:ascii="WP IconicSymbolsA" w:hAnsi="WP IconicSymbolsA" w:cs="Times New Roman"/>
      </w:rPr>
    </w:lvl>
    <w:lvl w:ilvl="8">
      <w:start w:val="1"/>
      <w:numFmt w:val="none"/>
      <w:suff w:val="nothing"/>
      <w:lvlText w:val="l"/>
      <w:lvlJc w:val="left"/>
      <w:rPr>
        <w:rFonts w:ascii="WP IconicSymbolsA" w:hAnsi="WP IconicSymbolsA" w:cs="Times New Roman"/>
      </w:rPr>
    </w:lvl>
  </w:abstractNum>
  <w:abstractNum w:abstractNumId="1">
    <w:nsid w:val="00000003"/>
    <w:multiLevelType w:val="multilevel"/>
    <w:tmpl w:val="00000003"/>
    <w:lvl w:ilvl="0">
      <w:start w:val="1"/>
      <w:numFmt w:val="upperLetter"/>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upperLetter"/>
      <w:suff w:val="nothing"/>
      <w:lvlText w:val="%4."/>
      <w:lvlJc w:val="left"/>
      <w:rPr>
        <w:rFonts w:cs="Times New Roman"/>
      </w:rPr>
    </w:lvl>
    <w:lvl w:ilvl="4">
      <w:start w:val="1"/>
      <w:numFmt w:val="upperLetter"/>
      <w:suff w:val="nothing"/>
      <w:lvlText w:val="%5."/>
      <w:lvlJc w:val="left"/>
      <w:rPr>
        <w:rFonts w:cs="Times New Roman"/>
      </w:rPr>
    </w:lvl>
    <w:lvl w:ilvl="5">
      <w:start w:val="1"/>
      <w:numFmt w:val="upperLetter"/>
      <w:suff w:val="nothing"/>
      <w:lvlText w:val="%6."/>
      <w:lvlJc w:val="left"/>
      <w:rPr>
        <w:rFonts w:cs="Times New Roman"/>
      </w:rPr>
    </w:lvl>
    <w:lvl w:ilvl="6">
      <w:start w:val="1"/>
      <w:numFmt w:val="upperLetter"/>
      <w:suff w:val="nothing"/>
      <w:lvlText w:val="%7."/>
      <w:lvlJc w:val="left"/>
      <w:rPr>
        <w:rFonts w:cs="Times New Roman"/>
      </w:rPr>
    </w:lvl>
    <w:lvl w:ilvl="7">
      <w:start w:val="1"/>
      <w:numFmt w:val="upperLetter"/>
      <w:suff w:val="nothing"/>
      <w:lvlText w:val="%8."/>
      <w:lvlJc w:val="left"/>
      <w:rPr>
        <w:rFonts w:cs="Times New Roman"/>
      </w:rPr>
    </w:lvl>
    <w:lvl w:ilvl="8">
      <w:start w:val="1"/>
      <w:numFmt w:val="upperLetter"/>
      <w:suff w:val="nothing"/>
      <w:lvlText w:val="%9."/>
      <w:lvlJc w:val="left"/>
      <w:rPr>
        <w:rFonts w:cs="Times New Roman"/>
      </w:rPr>
    </w:lvl>
  </w:abstractNum>
  <w:abstractNum w:abstractNumId="2">
    <w:nsid w:val="00000004"/>
    <w:multiLevelType w:val="multilevel"/>
    <w:tmpl w:val="00000004"/>
    <w:lvl w:ilvl="0">
      <w:start w:val="1"/>
      <w:numFmt w:val="upperLetter"/>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upperLetter"/>
      <w:suff w:val="nothing"/>
      <w:lvlText w:val="%4."/>
      <w:lvlJc w:val="left"/>
      <w:rPr>
        <w:rFonts w:cs="Times New Roman"/>
      </w:rPr>
    </w:lvl>
    <w:lvl w:ilvl="4">
      <w:start w:val="1"/>
      <w:numFmt w:val="upperLetter"/>
      <w:suff w:val="nothing"/>
      <w:lvlText w:val="%5."/>
      <w:lvlJc w:val="left"/>
      <w:rPr>
        <w:rFonts w:cs="Times New Roman"/>
      </w:rPr>
    </w:lvl>
    <w:lvl w:ilvl="5">
      <w:start w:val="1"/>
      <w:numFmt w:val="upperLetter"/>
      <w:suff w:val="nothing"/>
      <w:lvlText w:val="%6."/>
      <w:lvlJc w:val="left"/>
      <w:rPr>
        <w:rFonts w:cs="Times New Roman"/>
      </w:rPr>
    </w:lvl>
    <w:lvl w:ilvl="6">
      <w:start w:val="1"/>
      <w:numFmt w:val="upperLetter"/>
      <w:suff w:val="nothing"/>
      <w:lvlText w:val="%7."/>
      <w:lvlJc w:val="left"/>
      <w:rPr>
        <w:rFonts w:cs="Times New Roman"/>
      </w:rPr>
    </w:lvl>
    <w:lvl w:ilvl="7">
      <w:start w:val="1"/>
      <w:numFmt w:val="upperLetter"/>
      <w:suff w:val="nothing"/>
      <w:lvlText w:val="%8."/>
      <w:lvlJc w:val="left"/>
      <w:rPr>
        <w:rFonts w:cs="Times New Roman"/>
      </w:rPr>
    </w:lvl>
    <w:lvl w:ilvl="8">
      <w:start w:val="1"/>
      <w:numFmt w:val="upperLetter"/>
      <w:suff w:val="nothing"/>
      <w:lvlText w:val="%9."/>
      <w:lvlJc w:val="left"/>
      <w:rPr>
        <w:rFonts w:cs="Times New Roman"/>
      </w:rPr>
    </w:lvl>
  </w:abstractNum>
  <w:abstractNum w:abstractNumId="3">
    <w:nsid w:val="00000005"/>
    <w:multiLevelType w:val="multilevel"/>
    <w:tmpl w:val="00000005"/>
    <w:lvl w:ilvl="0">
      <w:start w:val="1"/>
      <w:numFmt w:val="upperLetter"/>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upperLetter"/>
      <w:suff w:val="nothing"/>
      <w:lvlText w:val="%4."/>
      <w:lvlJc w:val="left"/>
      <w:rPr>
        <w:rFonts w:cs="Times New Roman"/>
      </w:rPr>
    </w:lvl>
    <w:lvl w:ilvl="4">
      <w:start w:val="1"/>
      <w:numFmt w:val="upperLetter"/>
      <w:suff w:val="nothing"/>
      <w:lvlText w:val="%5."/>
      <w:lvlJc w:val="left"/>
      <w:rPr>
        <w:rFonts w:cs="Times New Roman"/>
      </w:rPr>
    </w:lvl>
    <w:lvl w:ilvl="5">
      <w:start w:val="1"/>
      <w:numFmt w:val="upperLetter"/>
      <w:suff w:val="nothing"/>
      <w:lvlText w:val="%6."/>
      <w:lvlJc w:val="left"/>
      <w:rPr>
        <w:rFonts w:cs="Times New Roman"/>
      </w:rPr>
    </w:lvl>
    <w:lvl w:ilvl="6">
      <w:start w:val="1"/>
      <w:numFmt w:val="upperLetter"/>
      <w:suff w:val="nothing"/>
      <w:lvlText w:val="%7."/>
      <w:lvlJc w:val="left"/>
      <w:rPr>
        <w:rFonts w:cs="Times New Roman"/>
      </w:rPr>
    </w:lvl>
    <w:lvl w:ilvl="7">
      <w:start w:val="1"/>
      <w:numFmt w:val="upperLetter"/>
      <w:suff w:val="nothing"/>
      <w:lvlText w:val="%8."/>
      <w:lvlJc w:val="left"/>
      <w:rPr>
        <w:rFonts w:cs="Times New Roman"/>
      </w:rPr>
    </w:lvl>
    <w:lvl w:ilvl="8">
      <w:start w:val="1"/>
      <w:numFmt w:val="upperLetter"/>
      <w:suff w:val="nothing"/>
      <w:lvlText w:val="%9."/>
      <w:lvlJc w:val="left"/>
      <w:rPr>
        <w:rFonts w:cs="Times New Roman"/>
      </w:rPr>
    </w:lvl>
  </w:abstractNum>
  <w:abstractNum w:abstractNumId="4">
    <w:nsid w:val="00000006"/>
    <w:multiLevelType w:val="singleLevel"/>
    <w:tmpl w:val="00000006"/>
    <w:lvl w:ilvl="0">
      <w:start w:val="1"/>
      <w:numFmt w:val="lowerLetter"/>
      <w:suff w:val="nothing"/>
      <w:lvlText w:val="%1."/>
      <w:lvlJc w:val="left"/>
      <w:rPr>
        <w:rFonts w:cs="Times New Roman"/>
      </w:rPr>
    </w:lvl>
  </w:abstractNum>
  <w:abstractNum w:abstractNumId="5">
    <w:nsid w:val="00000007"/>
    <w:multiLevelType w:val="multilevel"/>
    <w:tmpl w:val="00000007"/>
    <w:lvl w:ilvl="0">
      <w:start w:val="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6">
    <w:nsid w:val="00000008"/>
    <w:multiLevelType w:val="multilevel"/>
    <w:tmpl w:val="00000008"/>
    <w:lvl w:ilvl="0">
      <w:start w:val="3"/>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7">
    <w:nsid w:val="00000009"/>
    <w:multiLevelType w:val="multilevel"/>
    <w:tmpl w:val="00000009"/>
    <w:lvl w:ilvl="0">
      <w:start w:val="1"/>
      <w:numFmt w:val="upperLetter"/>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upperLetter"/>
      <w:suff w:val="nothing"/>
      <w:lvlText w:val="%5."/>
      <w:lvlJc w:val="left"/>
      <w:rPr>
        <w:rFonts w:cs="Times New Roman"/>
      </w:rPr>
    </w:lvl>
    <w:lvl w:ilvl="5">
      <w:start w:val="1"/>
      <w:numFmt w:val="upperLetter"/>
      <w:suff w:val="nothing"/>
      <w:lvlText w:val="%6."/>
      <w:lvlJc w:val="left"/>
      <w:rPr>
        <w:rFonts w:cs="Times New Roman"/>
      </w:rPr>
    </w:lvl>
    <w:lvl w:ilvl="6">
      <w:start w:val="1"/>
      <w:numFmt w:val="upperLetter"/>
      <w:suff w:val="nothing"/>
      <w:lvlText w:val="%7."/>
      <w:lvlJc w:val="left"/>
      <w:rPr>
        <w:rFonts w:cs="Times New Roman"/>
      </w:rPr>
    </w:lvl>
    <w:lvl w:ilvl="7">
      <w:start w:val="1"/>
      <w:numFmt w:val="upperLetter"/>
      <w:suff w:val="nothing"/>
      <w:lvlText w:val="%8."/>
      <w:lvlJc w:val="left"/>
      <w:rPr>
        <w:rFonts w:cs="Times New Roman"/>
      </w:rPr>
    </w:lvl>
    <w:lvl w:ilvl="8">
      <w:start w:val="1"/>
      <w:numFmt w:val="upperLetter"/>
      <w:suff w:val="nothing"/>
      <w:lvlText w:val="%9."/>
      <w:lvlJc w:val="left"/>
      <w:rPr>
        <w:rFonts w:cs="Times New Roman"/>
      </w:rPr>
    </w:lvl>
  </w:abstractNum>
  <w:abstractNum w:abstractNumId="8">
    <w:nsid w:val="16493121"/>
    <w:multiLevelType w:val="hybridMultilevel"/>
    <w:tmpl w:val="7F88F52E"/>
    <w:lvl w:ilvl="0" w:tplc="0409000F">
      <w:start w:val="1"/>
      <w:numFmt w:val="decimal"/>
      <w:lvlText w:val="%1."/>
      <w:lvlJc w:val="left"/>
      <w:pPr>
        <w:tabs>
          <w:tab w:val="num" w:pos="2520"/>
        </w:tabs>
        <w:ind w:left="2520" w:hanging="360"/>
      </w:pPr>
      <w:rPr>
        <w:rFonts w:cs="Times New Roman"/>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C900807"/>
    <w:multiLevelType w:val="hybridMultilevel"/>
    <w:tmpl w:val="7F88F5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67874B4"/>
    <w:multiLevelType w:val="hybridMultilevel"/>
    <w:tmpl w:val="BA7A84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2375F0C"/>
    <w:multiLevelType w:val="hybridMultilevel"/>
    <w:tmpl w:val="7F88F52E"/>
    <w:lvl w:ilvl="0" w:tplc="0409000F">
      <w:start w:val="1"/>
      <w:numFmt w:val="decimal"/>
      <w:lvlText w:val="%1."/>
      <w:lvlJc w:val="left"/>
      <w:pPr>
        <w:tabs>
          <w:tab w:val="num" w:pos="2520"/>
        </w:tabs>
        <w:ind w:left="2520" w:hanging="360"/>
      </w:pPr>
      <w:rPr>
        <w:rFonts w:cs="Times New Roman"/>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53471DCF"/>
    <w:multiLevelType w:val="hybridMultilevel"/>
    <w:tmpl w:val="7F88F5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70360785"/>
    <w:multiLevelType w:val="hybridMultilevel"/>
    <w:tmpl w:val="7F88F5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2"/>
  </w:num>
  <w:num w:numId="11">
    <w:abstractNumId w:val="11"/>
  </w:num>
  <w:num w:numId="12">
    <w:abstractNumId w:val="9"/>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8B5EC3"/>
    <w:rsid w:val="000035CB"/>
    <w:rsid w:val="0006777D"/>
    <w:rsid w:val="0007212D"/>
    <w:rsid w:val="000742D8"/>
    <w:rsid w:val="00076482"/>
    <w:rsid w:val="000965EA"/>
    <w:rsid w:val="000B157B"/>
    <w:rsid w:val="000B79A2"/>
    <w:rsid w:val="000D0734"/>
    <w:rsid w:val="00114BEA"/>
    <w:rsid w:val="00144D86"/>
    <w:rsid w:val="001775E4"/>
    <w:rsid w:val="0018485B"/>
    <w:rsid w:val="0019671B"/>
    <w:rsid w:val="001B6FA2"/>
    <w:rsid w:val="001E0B52"/>
    <w:rsid w:val="001E2FF3"/>
    <w:rsid w:val="001E78F2"/>
    <w:rsid w:val="00236E86"/>
    <w:rsid w:val="00256EA3"/>
    <w:rsid w:val="002872E1"/>
    <w:rsid w:val="002A0525"/>
    <w:rsid w:val="002B3F32"/>
    <w:rsid w:val="002C02FC"/>
    <w:rsid w:val="002D1D93"/>
    <w:rsid w:val="002E7ADA"/>
    <w:rsid w:val="002F44FC"/>
    <w:rsid w:val="00303600"/>
    <w:rsid w:val="00303751"/>
    <w:rsid w:val="00321FB2"/>
    <w:rsid w:val="003251F1"/>
    <w:rsid w:val="00332CBB"/>
    <w:rsid w:val="00336A4A"/>
    <w:rsid w:val="00354120"/>
    <w:rsid w:val="00362281"/>
    <w:rsid w:val="003640BF"/>
    <w:rsid w:val="003725F0"/>
    <w:rsid w:val="00373FDB"/>
    <w:rsid w:val="00387C24"/>
    <w:rsid w:val="00394350"/>
    <w:rsid w:val="00394D8A"/>
    <w:rsid w:val="003D22FE"/>
    <w:rsid w:val="003D3A5C"/>
    <w:rsid w:val="003E1273"/>
    <w:rsid w:val="00412310"/>
    <w:rsid w:val="004143B4"/>
    <w:rsid w:val="00414C54"/>
    <w:rsid w:val="00433E5A"/>
    <w:rsid w:val="00436692"/>
    <w:rsid w:val="004538BD"/>
    <w:rsid w:val="004563D0"/>
    <w:rsid w:val="0047611A"/>
    <w:rsid w:val="004A55CA"/>
    <w:rsid w:val="004C3AB0"/>
    <w:rsid w:val="004C4F37"/>
    <w:rsid w:val="004D242A"/>
    <w:rsid w:val="00511293"/>
    <w:rsid w:val="0051540C"/>
    <w:rsid w:val="00535759"/>
    <w:rsid w:val="00553C05"/>
    <w:rsid w:val="0055612F"/>
    <w:rsid w:val="005654E7"/>
    <w:rsid w:val="00577DE3"/>
    <w:rsid w:val="005A2C09"/>
    <w:rsid w:val="005A7147"/>
    <w:rsid w:val="00607177"/>
    <w:rsid w:val="0062323E"/>
    <w:rsid w:val="00652BEE"/>
    <w:rsid w:val="00662864"/>
    <w:rsid w:val="006871B1"/>
    <w:rsid w:val="00692A05"/>
    <w:rsid w:val="006B01D2"/>
    <w:rsid w:val="006E4702"/>
    <w:rsid w:val="006F772F"/>
    <w:rsid w:val="007011BA"/>
    <w:rsid w:val="007352DE"/>
    <w:rsid w:val="00737CEB"/>
    <w:rsid w:val="00741376"/>
    <w:rsid w:val="0074716D"/>
    <w:rsid w:val="00767EB1"/>
    <w:rsid w:val="00775B55"/>
    <w:rsid w:val="007B1D8A"/>
    <w:rsid w:val="007B2B87"/>
    <w:rsid w:val="007B778E"/>
    <w:rsid w:val="007F6DDC"/>
    <w:rsid w:val="00803D96"/>
    <w:rsid w:val="008116CD"/>
    <w:rsid w:val="00847EA1"/>
    <w:rsid w:val="00853C91"/>
    <w:rsid w:val="00866ECA"/>
    <w:rsid w:val="00867953"/>
    <w:rsid w:val="00872956"/>
    <w:rsid w:val="00873615"/>
    <w:rsid w:val="00881A08"/>
    <w:rsid w:val="008B1601"/>
    <w:rsid w:val="008B5EC3"/>
    <w:rsid w:val="008C059D"/>
    <w:rsid w:val="008C5CC2"/>
    <w:rsid w:val="008D02C3"/>
    <w:rsid w:val="008D2E71"/>
    <w:rsid w:val="008D6FCF"/>
    <w:rsid w:val="008E248D"/>
    <w:rsid w:val="008F0BA4"/>
    <w:rsid w:val="00926743"/>
    <w:rsid w:val="00944BB8"/>
    <w:rsid w:val="009B1EEC"/>
    <w:rsid w:val="009C67CC"/>
    <w:rsid w:val="009D019E"/>
    <w:rsid w:val="009D2F0A"/>
    <w:rsid w:val="009D45A9"/>
    <w:rsid w:val="009F055B"/>
    <w:rsid w:val="00A04842"/>
    <w:rsid w:val="00A11E78"/>
    <w:rsid w:val="00A13427"/>
    <w:rsid w:val="00A25126"/>
    <w:rsid w:val="00A550BA"/>
    <w:rsid w:val="00A70AB5"/>
    <w:rsid w:val="00A868CF"/>
    <w:rsid w:val="00AC5FF0"/>
    <w:rsid w:val="00AE493F"/>
    <w:rsid w:val="00AE4ED0"/>
    <w:rsid w:val="00B237E4"/>
    <w:rsid w:val="00B43091"/>
    <w:rsid w:val="00B443E0"/>
    <w:rsid w:val="00B4743E"/>
    <w:rsid w:val="00B5147E"/>
    <w:rsid w:val="00B5305C"/>
    <w:rsid w:val="00B61760"/>
    <w:rsid w:val="00B662F0"/>
    <w:rsid w:val="00B756CD"/>
    <w:rsid w:val="00B75EB3"/>
    <w:rsid w:val="00B83843"/>
    <w:rsid w:val="00B91733"/>
    <w:rsid w:val="00BD7817"/>
    <w:rsid w:val="00BF1C9C"/>
    <w:rsid w:val="00C122D5"/>
    <w:rsid w:val="00C62229"/>
    <w:rsid w:val="00C874C5"/>
    <w:rsid w:val="00CB2D68"/>
    <w:rsid w:val="00CB5939"/>
    <w:rsid w:val="00CF28FA"/>
    <w:rsid w:val="00D36371"/>
    <w:rsid w:val="00D424AD"/>
    <w:rsid w:val="00D549A2"/>
    <w:rsid w:val="00D56372"/>
    <w:rsid w:val="00D73489"/>
    <w:rsid w:val="00DB554A"/>
    <w:rsid w:val="00DC7D35"/>
    <w:rsid w:val="00DD10FA"/>
    <w:rsid w:val="00DD4677"/>
    <w:rsid w:val="00DE31E2"/>
    <w:rsid w:val="00E0346D"/>
    <w:rsid w:val="00E06609"/>
    <w:rsid w:val="00E1003B"/>
    <w:rsid w:val="00E11D22"/>
    <w:rsid w:val="00E2794A"/>
    <w:rsid w:val="00E33562"/>
    <w:rsid w:val="00E86F77"/>
    <w:rsid w:val="00E95383"/>
    <w:rsid w:val="00EE237E"/>
    <w:rsid w:val="00EF1305"/>
    <w:rsid w:val="00F95C8F"/>
    <w:rsid w:val="00FA22D1"/>
    <w:rsid w:val="00FB3A46"/>
    <w:rsid w:val="00FC0890"/>
    <w:rsid w:val="00FD099D"/>
    <w:rsid w:val="00FD3706"/>
    <w:rsid w:val="00FD5107"/>
    <w:rsid w:val="00FF10EF"/>
    <w:rsid w:val="3D800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D"/>
    <w:rPr>
      <w:sz w:val="24"/>
      <w:szCs w:val="24"/>
    </w:rPr>
  </w:style>
  <w:style w:type="paragraph" w:styleId="Heading1">
    <w:name w:val="heading 1"/>
    <w:basedOn w:val="Normal"/>
    <w:next w:val="Normal"/>
    <w:link w:val="Heading1Char"/>
    <w:uiPriority w:val="99"/>
    <w:qFormat/>
    <w:rsid w:val="004538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538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538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538BD"/>
    <w:pPr>
      <w:keepNext/>
      <w:widowControl w:val="0"/>
      <w:tabs>
        <w:tab w:val="left" w:pos="4320"/>
        <w:tab w:val="center" w:pos="6660"/>
      </w:tabs>
      <w:jc w:val="center"/>
      <w:outlineLvl w:val="3"/>
    </w:pPr>
    <w:rPr>
      <w:rFonts w:ascii="Tahoma" w:hAnsi="Tahoma"/>
      <w:b/>
      <w:bCs/>
      <w:color w:val="000000"/>
      <w:sz w:val="28"/>
    </w:rPr>
  </w:style>
  <w:style w:type="paragraph" w:styleId="Heading5">
    <w:name w:val="heading 5"/>
    <w:basedOn w:val="Normal"/>
    <w:next w:val="Normal"/>
    <w:link w:val="Heading5Char"/>
    <w:uiPriority w:val="99"/>
    <w:qFormat/>
    <w:rsid w:val="004538BD"/>
    <w:pPr>
      <w:keepNext/>
      <w:widowControl w:val="0"/>
      <w:tabs>
        <w:tab w:val="left" w:pos="4320"/>
        <w:tab w:val="center" w:pos="6660"/>
      </w:tabs>
      <w:jc w:val="center"/>
      <w:outlineLvl w:val="4"/>
    </w:pPr>
    <w:rPr>
      <w:rFonts w:ascii="Tahoma" w:hAnsi="Tahoma"/>
      <w:b/>
      <w:bCs/>
      <w:color w:val="000000"/>
    </w:rPr>
  </w:style>
  <w:style w:type="paragraph" w:styleId="Heading6">
    <w:name w:val="heading 6"/>
    <w:basedOn w:val="Normal"/>
    <w:next w:val="Normal"/>
    <w:link w:val="Heading6Char"/>
    <w:uiPriority w:val="99"/>
    <w:qFormat/>
    <w:rsid w:val="004538BD"/>
    <w:pPr>
      <w:keepNext/>
      <w:widowControl w:val="0"/>
      <w:tabs>
        <w:tab w:val="left" w:pos="4320"/>
        <w:tab w:val="center" w:pos="6660"/>
      </w:tabs>
      <w:jc w:val="center"/>
      <w:outlineLvl w:val="5"/>
    </w:pPr>
    <w:rPr>
      <w:rFonts w:ascii="Tahoma" w:hAnsi="Tahoma"/>
      <w:b/>
      <w:bC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3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43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43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43E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443E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43E0"/>
    <w:rPr>
      <w:rFonts w:ascii="Calibri" w:hAnsi="Calibri" w:cs="Times New Roman"/>
      <w:b/>
      <w:bCs/>
    </w:rPr>
  </w:style>
  <w:style w:type="paragraph" w:customStyle="1" w:styleId="Level1">
    <w:name w:val="Level 1"/>
    <w:basedOn w:val="Normal"/>
    <w:uiPriority w:val="99"/>
    <w:rsid w:val="004538BD"/>
    <w:pPr>
      <w:widowControl w:val="0"/>
    </w:pPr>
    <w:rPr>
      <w:szCs w:val="20"/>
    </w:rPr>
  </w:style>
  <w:style w:type="paragraph" w:customStyle="1" w:styleId="Level2">
    <w:name w:val="Level 2"/>
    <w:basedOn w:val="Normal"/>
    <w:uiPriority w:val="99"/>
    <w:rsid w:val="004538BD"/>
    <w:pPr>
      <w:widowControl w:val="0"/>
    </w:pPr>
    <w:rPr>
      <w:szCs w:val="20"/>
    </w:rPr>
  </w:style>
  <w:style w:type="paragraph" w:customStyle="1" w:styleId="Level3">
    <w:name w:val="Level 3"/>
    <w:basedOn w:val="Normal"/>
    <w:uiPriority w:val="99"/>
    <w:rsid w:val="004538BD"/>
    <w:pPr>
      <w:widowControl w:val="0"/>
    </w:pPr>
    <w:rPr>
      <w:szCs w:val="20"/>
    </w:rPr>
  </w:style>
  <w:style w:type="paragraph" w:customStyle="1" w:styleId="Level4">
    <w:name w:val="Level 4"/>
    <w:basedOn w:val="Normal"/>
    <w:uiPriority w:val="99"/>
    <w:rsid w:val="004538BD"/>
    <w:pPr>
      <w:widowControl w:val="0"/>
    </w:pPr>
    <w:rPr>
      <w:szCs w:val="20"/>
    </w:rPr>
  </w:style>
  <w:style w:type="paragraph" w:styleId="TOC1">
    <w:name w:val="toc 1"/>
    <w:basedOn w:val="Normal"/>
    <w:next w:val="Normal"/>
    <w:autoRedefine/>
    <w:uiPriority w:val="99"/>
    <w:rsid w:val="004538BD"/>
  </w:style>
  <w:style w:type="paragraph" w:styleId="TOC2">
    <w:name w:val="toc 2"/>
    <w:basedOn w:val="Normal"/>
    <w:next w:val="Normal"/>
    <w:autoRedefine/>
    <w:uiPriority w:val="99"/>
    <w:rsid w:val="004538BD"/>
    <w:pPr>
      <w:ind w:left="240"/>
    </w:pPr>
  </w:style>
  <w:style w:type="paragraph" w:styleId="TOC3">
    <w:name w:val="toc 3"/>
    <w:basedOn w:val="Normal"/>
    <w:next w:val="Normal"/>
    <w:autoRedefine/>
    <w:uiPriority w:val="99"/>
    <w:rsid w:val="004538BD"/>
    <w:pPr>
      <w:ind w:left="480"/>
    </w:pPr>
  </w:style>
  <w:style w:type="paragraph" w:styleId="TOC4">
    <w:name w:val="toc 4"/>
    <w:basedOn w:val="Normal"/>
    <w:next w:val="Normal"/>
    <w:autoRedefine/>
    <w:uiPriority w:val="99"/>
    <w:semiHidden/>
    <w:rsid w:val="004538BD"/>
    <w:pPr>
      <w:ind w:left="720"/>
    </w:pPr>
  </w:style>
  <w:style w:type="paragraph" w:styleId="TOC5">
    <w:name w:val="toc 5"/>
    <w:basedOn w:val="Normal"/>
    <w:next w:val="Normal"/>
    <w:autoRedefine/>
    <w:uiPriority w:val="99"/>
    <w:semiHidden/>
    <w:rsid w:val="004538BD"/>
    <w:pPr>
      <w:ind w:left="960"/>
    </w:pPr>
  </w:style>
  <w:style w:type="paragraph" w:styleId="TOC6">
    <w:name w:val="toc 6"/>
    <w:basedOn w:val="Normal"/>
    <w:next w:val="Normal"/>
    <w:autoRedefine/>
    <w:uiPriority w:val="99"/>
    <w:semiHidden/>
    <w:rsid w:val="004538BD"/>
    <w:pPr>
      <w:ind w:left="1200"/>
    </w:pPr>
  </w:style>
  <w:style w:type="paragraph" w:styleId="TOC7">
    <w:name w:val="toc 7"/>
    <w:basedOn w:val="Normal"/>
    <w:next w:val="Normal"/>
    <w:autoRedefine/>
    <w:uiPriority w:val="99"/>
    <w:semiHidden/>
    <w:rsid w:val="004538BD"/>
    <w:pPr>
      <w:ind w:left="1440"/>
    </w:pPr>
  </w:style>
  <w:style w:type="paragraph" w:styleId="TOC8">
    <w:name w:val="toc 8"/>
    <w:basedOn w:val="Normal"/>
    <w:next w:val="Normal"/>
    <w:autoRedefine/>
    <w:uiPriority w:val="99"/>
    <w:semiHidden/>
    <w:rsid w:val="004538BD"/>
    <w:pPr>
      <w:ind w:left="1680"/>
    </w:pPr>
  </w:style>
  <w:style w:type="paragraph" w:styleId="TOC9">
    <w:name w:val="toc 9"/>
    <w:basedOn w:val="Normal"/>
    <w:next w:val="Normal"/>
    <w:autoRedefine/>
    <w:uiPriority w:val="99"/>
    <w:semiHidden/>
    <w:rsid w:val="004538BD"/>
    <w:pPr>
      <w:ind w:left="1920"/>
    </w:pPr>
  </w:style>
  <w:style w:type="character" w:styleId="Hyperlink">
    <w:name w:val="Hyperlink"/>
    <w:basedOn w:val="DefaultParagraphFont"/>
    <w:uiPriority w:val="99"/>
    <w:rsid w:val="004538BD"/>
    <w:rPr>
      <w:rFonts w:cs="Times New Roman"/>
      <w:color w:val="0000FF"/>
      <w:u w:val="single"/>
    </w:rPr>
  </w:style>
  <w:style w:type="paragraph" w:styleId="BodyTextIndent">
    <w:name w:val="Body Text Indent"/>
    <w:basedOn w:val="Normal"/>
    <w:link w:val="BodyTextIndentChar"/>
    <w:uiPriority w:val="99"/>
    <w:rsid w:val="004538BD"/>
    <w:pPr>
      <w:widowControl w:val="0"/>
      <w:tabs>
        <w:tab w:val="left" w:pos="720"/>
        <w:tab w:val="left" w:pos="1440"/>
        <w:tab w:val="left" w:pos="2160"/>
        <w:tab w:val="left" w:pos="2880"/>
      </w:tabs>
      <w:ind w:left="1080"/>
      <w:jc w:val="both"/>
    </w:pPr>
    <w:rPr>
      <w:rFonts w:ascii="Tahoma" w:hAnsi="Tahoma"/>
      <w:i/>
      <w:iCs/>
      <w:color w:val="000000"/>
    </w:rPr>
  </w:style>
  <w:style w:type="character" w:customStyle="1" w:styleId="BodyTextIndentChar">
    <w:name w:val="Body Text Indent Char"/>
    <w:basedOn w:val="DefaultParagraphFont"/>
    <w:link w:val="BodyTextIndent"/>
    <w:uiPriority w:val="99"/>
    <w:semiHidden/>
    <w:locked/>
    <w:rsid w:val="00B443E0"/>
    <w:rPr>
      <w:rFonts w:cs="Times New Roman"/>
      <w:sz w:val="24"/>
      <w:szCs w:val="24"/>
    </w:rPr>
  </w:style>
  <w:style w:type="paragraph" w:styleId="BodyText">
    <w:name w:val="Body Text"/>
    <w:basedOn w:val="Normal"/>
    <w:link w:val="BodyTextChar"/>
    <w:uiPriority w:val="99"/>
    <w:rsid w:val="004538BD"/>
    <w:pPr>
      <w:widowControl w:val="0"/>
      <w:tabs>
        <w:tab w:val="left" w:pos="4320"/>
        <w:tab w:val="center" w:pos="6660"/>
      </w:tabs>
      <w:jc w:val="center"/>
    </w:pPr>
    <w:rPr>
      <w:rFonts w:ascii="Tahoma" w:hAnsi="Tahoma"/>
      <w:b/>
      <w:bCs/>
      <w:i/>
      <w:iCs/>
      <w:color w:val="000000"/>
    </w:rPr>
  </w:style>
  <w:style w:type="character" w:customStyle="1" w:styleId="BodyTextChar">
    <w:name w:val="Body Text Char"/>
    <w:basedOn w:val="DefaultParagraphFont"/>
    <w:link w:val="BodyText"/>
    <w:uiPriority w:val="99"/>
    <w:semiHidden/>
    <w:locked/>
    <w:rsid w:val="00B443E0"/>
    <w:rPr>
      <w:rFonts w:cs="Times New Roman"/>
      <w:sz w:val="24"/>
      <w:szCs w:val="24"/>
    </w:rPr>
  </w:style>
  <w:style w:type="paragraph" w:styleId="Header">
    <w:name w:val="header"/>
    <w:basedOn w:val="Normal"/>
    <w:link w:val="HeaderChar"/>
    <w:uiPriority w:val="99"/>
    <w:rsid w:val="004538BD"/>
    <w:pPr>
      <w:tabs>
        <w:tab w:val="center" w:pos="4320"/>
        <w:tab w:val="right" w:pos="8640"/>
      </w:tabs>
    </w:pPr>
  </w:style>
  <w:style w:type="character" w:customStyle="1" w:styleId="HeaderChar">
    <w:name w:val="Header Char"/>
    <w:basedOn w:val="DefaultParagraphFont"/>
    <w:link w:val="Header"/>
    <w:uiPriority w:val="99"/>
    <w:locked/>
    <w:rsid w:val="00553C05"/>
    <w:rPr>
      <w:rFonts w:cs="Times New Roman"/>
      <w:sz w:val="24"/>
      <w:szCs w:val="24"/>
    </w:rPr>
  </w:style>
  <w:style w:type="paragraph" w:styleId="Footer">
    <w:name w:val="footer"/>
    <w:basedOn w:val="Normal"/>
    <w:link w:val="FooterChar"/>
    <w:uiPriority w:val="99"/>
    <w:rsid w:val="004538BD"/>
    <w:pPr>
      <w:tabs>
        <w:tab w:val="center" w:pos="4320"/>
        <w:tab w:val="right" w:pos="8640"/>
      </w:tabs>
    </w:pPr>
  </w:style>
  <w:style w:type="character" w:customStyle="1" w:styleId="FooterChar">
    <w:name w:val="Footer Char"/>
    <w:basedOn w:val="DefaultParagraphFont"/>
    <w:link w:val="Footer"/>
    <w:uiPriority w:val="99"/>
    <w:locked/>
    <w:rsid w:val="00553C05"/>
    <w:rPr>
      <w:rFonts w:cs="Times New Roman"/>
      <w:sz w:val="24"/>
      <w:szCs w:val="24"/>
    </w:rPr>
  </w:style>
  <w:style w:type="character" w:styleId="PageNumber">
    <w:name w:val="page number"/>
    <w:basedOn w:val="DefaultParagraphFont"/>
    <w:uiPriority w:val="99"/>
    <w:rsid w:val="004538BD"/>
    <w:rPr>
      <w:rFonts w:cs="Times New Roman"/>
    </w:rPr>
  </w:style>
  <w:style w:type="paragraph" w:styleId="BodyText2">
    <w:name w:val="Body Text 2"/>
    <w:basedOn w:val="Normal"/>
    <w:link w:val="BodyText2Char"/>
    <w:uiPriority w:val="99"/>
    <w:rsid w:val="004538BD"/>
    <w:pPr>
      <w:widowControl w:val="0"/>
      <w:tabs>
        <w:tab w:val="left" w:pos="720"/>
        <w:tab w:val="left" w:pos="1080"/>
        <w:tab w:val="left" w:pos="1440"/>
        <w:tab w:val="left" w:pos="1800"/>
        <w:tab w:val="left" w:pos="2160"/>
        <w:tab w:val="left" w:pos="2880"/>
      </w:tabs>
      <w:jc w:val="both"/>
    </w:pPr>
    <w:rPr>
      <w:rFonts w:ascii="Tahoma" w:hAnsi="Tahoma"/>
      <w:i/>
      <w:iCs/>
      <w:color w:val="000000"/>
    </w:rPr>
  </w:style>
  <w:style w:type="character" w:customStyle="1" w:styleId="BodyText2Char">
    <w:name w:val="Body Text 2 Char"/>
    <w:basedOn w:val="DefaultParagraphFont"/>
    <w:link w:val="BodyText2"/>
    <w:uiPriority w:val="99"/>
    <w:semiHidden/>
    <w:locked/>
    <w:rsid w:val="00B443E0"/>
    <w:rPr>
      <w:rFonts w:cs="Times New Roman"/>
      <w:sz w:val="24"/>
      <w:szCs w:val="24"/>
    </w:rPr>
  </w:style>
  <w:style w:type="paragraph" w:styleId="BalloonText">
    <w:name w:val="Balloon Text"/>
    <w:basedOn w:val="Normal"/>
    <w:link w:val="BalloonTextChar"/>
    <w:uiPriority w:val="99"/>
    <w:semiHidden/>
    <w:rsid w:val="00553C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C05"/>
    <w:rPr>
      <w:rFonts w:ascii="Tahoma" w:hAnsi="Tahoma" w:cs="Tahoma"/>
      <w:sz w:val="16"/>
      <w:szCs w:val="16"/>
    </w:rPr>
  </w:style>
  <w:style w:type="character" w:customStyle="1" w:styleId="mw-headline">
    <w:name w:val="mw-headline"/>
    <w:basedOn w:val="DefaultParagraphFont"/>
    <w:uiPriority w:val="99"/>
    <w:rsid w:val="005A7147"/>
    <w:rPr>
      <w:rFonts w:cs="Times New Roman"/>
    </w:rPr>
  </w:style>
  <w:style w:type="character" w:customStyle="1" w:styleId="mw-editsection">
    <w:name w:val="mw-editsection"/>
    <w:basedOn w:val="DefaultParagraphFont"/>
    <w:uiPriority w:val="99"/>
    <w:rsid w:val="005A7147"/>
    <w:rPr>
      <w:rFonts w:cs="Times New Roman"/>
    </w:rPr>
  </w:style>
  <w:style w:type="character" w:customStyle="1" w:styleId="mw-editsection-bracket">
    <w:name w:val="mw-editsection-bracket"/>
    <w:basedOn w:val="DefaultParagraphFont"/>
    <w:uiPriority w:val="99"/>
    <w:rsid w:val="005A7147"/>
    <w:rPr>
      <w:rFonts w:cs="Times New Roman"/>
    </w:rPr>
  </w:style>
  <w:style w:type="paragraph" w:styleId="NormalWeb">
    <w:name w:val="Normal (Web)"/>
    <w:basedOn w:val="Normal"/>
    <w:uiPriority w:val="99"/>
    <w:semiHidden/>
    <w:rsid w:val="005A7147"/>
    <w:pPr>
      <w:spacing w:before="100" w:beforeAutospacing="1" w:after="100" w:afterAutospacing="1"/>
    </w:pPr>
  </w:style>
  <w:style w:type="character" w:customStyle="1" w:styleId="apple-converted-space">
    <w:name w:val="apple-converted-space"/>
    <w:basedOn w:val="DefaultParagraphFont"/>
    <w:uiPriority w:val="99"/>
    <w:rsid w:val="005A7147"/>
    <w:rPr>
      <w:rFonts w:cs="Times New Roman"/>
    </w:rPr>
  </w:style>
  <w:style w:type="table" w:styleId="TableGrid">
    <w:name w:val="Table Grid"/>
    <w:basedOn w:val="TableNormal"/>
    <w:uiPriority w:val="99"/>
    <w:rsid w:val="000742D8"/>
    <w:rPr>
      <w:rFonts w:ascii="Calibri" w:eastAsia="游明朝" w:hAnsi="Calibri" w:cs="Arial"/>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qj">
    <w:name w:val="aqj"/>
    <w:basedOn w:val="DefaultParagraphFont"/>
    <w:uiPriority w:val="99"/>
    <w:rsid w:val="00CB5939"/>
    <w:rPr>
      <w:rFonts w:cs="Times New Roman"/>
    </w:rPr>
  </w:style>
  <w:style w:type="paragraph" w:styleId="ListParagraph">
    <w:name w:val="List Paragraph"/>
    <w:basedOn w:val="Normal"/>
    <w:uiPriority w:val="99"/>
    <w:qFormat/>
    <w:rsid w:val="00CB5939"/>
    <w:pPr>
      <w:ind w:left="720"/>
      <w:contextualSpacing/>
    </w:pPr>
  </w:style>
  <w:style w:type="paragraph" w:styleId="FootnoteText">
    <w:name w:val="footnote text"/>
    <w:basedOn w:val="Normal"/>
    <w:link w:val="FootnoteTextChar"/>
    <w:uiPriority w:val="99"/>
    <w:semiHidden/>
    <w:rsid w:val="00577DE3"/>
    <w:rPr>
      <w:sz w:val="20"/>
      <w:szCs w:val="20"/>
    </w:rPr>
  </w:style>
  <w:style w:type="character" w:customStyle="1" w:styleId="FootnoteTextChar">
    <w:name w:val="Footnote Text Char"/>
    <w:basedOn w:val="DefaultParagraphFont"/>
    <w:link w:val="FootnoteText"/>
    <w:uiPriority w:val="99"/>
    <w:semiHidden/>
    <w:locked/>
    <w:rsid w:val="00D549A2"/>
    <w:rPr>
      <w:rFonts w:cs="Times New Roman"/>
      <w:sz w:val="20"/>
      <w:szCs w:val="20"/>
    </w:rPr>
  </w:style>
  <w:style w:type="character" w:styleId="FootnoteReference">
    <w:name w:val="footnote reference"/>
    <w:basedOn w:val="DefaultParagraphFont"/>
    <w:uiPriority w:val="99"/>
    <w:semiHidden/>
    <w:rsid w:val="00577DE3"/>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D"/>
    <w:rPr>
      <w:sz w:val="24"/>
      <w:szCs w:val="24"/>
    </w:rPr>
  </w:style>
  <w:style w:type="paragraph" w:styleId="Heading1">
    <w:name w:val="heading 1"/>
    <w:basedOn w:val="Normal"/>
    <w:next w:val="Normal"/>
    <w:link w:val="Heading1Char"/>
    <w:uiPriority w:val="99"/>
    <w:qFormat/>
    <w:rsid w:val="004538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538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538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538BD"/>
    <w:pPr>
      <w:keepNext/>
      <w:widowControl w:val="0"/>
      <w:tabs>
        <w:tab w:val="left" w:pos="4320"/>
        <w:tab w:val="center" w:pos="6660"/>
      </w:tabs>
      <w:jc w:val="center"/>
      <w:outlineLvl w:val="3"/>
    </w:pPr>
    <w:rPr>
      <w:rFonts w:ascii="Tahoma" w:hAnsi="Tahoma"/>
      <w:b/>
      <w:bCs/>
      <w:color w:val="000000"/>
      <w:sz w:val="28"/>
    </w:rPr>
  </w:style>
  <w:style w:type="paragraph" w:styleId="Heading5">
    <w:name w:val="heading 5"/>
    <w:basedOn w:val="Normal"/>
    <w:next w:val="Normal"/>
    <w:link w:val="Heading5Char"/>
    <w:uiPriority w:val="99"/>
    <w:qFormat/>
    <w:rsid w:val="004538BD"/>
    <w:pPr>
      <w:keepNext/>
      <w:widowControl w:val="0"/>
      <w:tabs>
        <w:tab w:val="left" w:pos="4320"/>
        <w:tab w:val="center" w:pos="6660"/>
      </w:tabs>
      <w:jc w:val="center"/>
      <w:outlineLvl w:val="4"/>
    </w:pPr>
    <w:rPr>
      <w:rFonts w:ascii="Tahoma" w:hAnsi="Tahoma"/>
      <w:b/>
      <w:bCs/>
      <w:color w:val="000000"/>
    </w:rPr>
  </w:style>
  <w:style w:type="paragraph" w:styleId="Heading6">
    <w:name w:val="heading 6"/>
    <w:basedOn w:val="Normal"/>
    <w:next w:val="Normal"/>
    <w:link w:val="Heading6Char"/>
    <w:uiPriority w:val="99"/>
    <w:qFormat/>
    <w:rsid w:val="004538BD"/>
    <w:pPr>
      <w:keepNext/>
      <w:widowControl w:val="0"/>
      <w:tabs>
        <w:tab w:val="left" w:pos="4320"/>
        <w:tab w:val="center" w:pos="6660"/>
      </w:tabs>
      <w:jc w:val="center"/>
      <w:outlineLvl w:val="5"/>
    </w:pPr>
    <w:rPr>
      <w:rFonts w:ascii="Tahoma" w:hAnsi="Tahoma"/>
      <w:b/>
      <w:bC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3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43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43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43E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443E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43E0"/>
    <w:rPr>
      <w:rFonts w:ascii="Calibri" w:hAnsi="Calibri" w:cs="Times New Roman"/>
      <w:b/>
      <w:bCs/>
    </w:rPr>
  </w:style>
  <w:style w:type="paragraph" w:customStyle="1" w:styleId="Level1">
    <w:name w:val="Level 1"/>
    <w:basedOn w:val="Normal"/>
    <w:uiPriority w:val="99"/>
    <w:rsid w:val="004538BD"/>
    <w:pPr>
      <w:widowControl w:val="0"/>
    </w:pPr>
    <w:rPr>
      <w:szCs w:val="20"/>
    </w:rPr>
  </w:style>
  <w:style w:type="paragraph" w:customStyle="1" w:styleId="Level2">
    <w:name w:val="Level 2"/>
    <w:basedOn w:val="Normal"/>
    <w:uiPriority w:val="99"/>
    <w:rsid w:val="004538BD"/>
    <w:pPr>
      <w:widowControl w:val="0"/>
    </w:pPr>
    <w:rPr>
      <w:szCs w:val="20"/>
    </w:rPr>
  </w:style>
  <w:style w:type="paragraph" w:customStyle="1" w:styleId="Level3">
    <w:name w:val="Level 3"/>
    <w:basedOn w:val="Normal"/>
    <w:uiPriority w:val="99"/>
    <w:rsid w:val="004538BD"/>
    <w:pPr>
      <w:widowControl w:val="0"/>
    </w:pPr>
    <w:rPr>
      <w:szCs w:val="20"/>
    </w:rPr>
  </w:style>
  <w:style w:type="paragraph" w:customStyle="1" w:styleId="Level4">
    <w:name w:val="Level 4"/>
    <w:basedOn w:val="Normal"/>
    <w:uiPriority w:val="99"/>
    <w:rsid w:val="004538BD"/>
    <w:pPr>
      <w:widowControl w:val="0"/>
    </w:pPr>
    <w:rPr>
      <w:szCs w:val="20"/>
    </w:rPr>
  </w:style>
  <w:style w:type="paragraph" w:styleId="TOC1">
    <w:name w:val="toc 1"/>
    <w:basedOn w:val="Normal"/>
    <w:next w:val="Normal"/>
    <w:autoRedefine/>
    <w:uiPriority w:val="99"/>
    <w:rsid w:val="004538BD"/>
  </w:style>
  <w:style w:type="paragraph" w:styleId="TOC2">
    <w:name w:val="toc 2"/>
    <w:basedOn w:val="Normal"/>
    <w:next w:val="Normal"/>
    <w:autoRedefine/>
    <w:uiPriority w:val="99"/>
    <w:rsid w:val="004538BD"/>
    <w:pPr>
      <w:ind w:left="240"/>
    </w:pPr>
  </w:style>
  <w:style w:type="paragraph" w:styleId="TOC3">
    <w:name w:val="toc 3"/>
    <w:basedOn w:val="Normal"/>
    <w:next w:val="Normal"/>
    <w:autoRedefine/>
    <w:uiPriority w:val="99"/>
    <w:rsid w:val="004538BD"/>
    <w:pPr>
      <w:ind w:left="480"/>
    </w:pPr>
  </w:style>
  <w:style w:type="paragraph" w:styleId="TOC4">
    <w:name w:val="toc 4"/>
    <w:basedOn w:val="Normal"/>
    <w:next w:val="Normal"/>
    <w:autoRedefine/>
    <w:uiPriority w:val="99"/>
    <w:semiHidden/>
    <w:rsid w:val="004538BD"/>
    <w:pPr>
      <w:ind w:left="720"/>
    </w:pPr>
  </w:style>
  <w:style w:type="paragraph" w:styleId="TOC5">
    <w:name w:val="toc 5"/>
    <w:basedOn w:val="Normal"/>
    <w:next w:val="Normal"/>
    <w:autoRedefine/>
    <w:uiPriority w:val="99"/>
    <w:semiHidden/>
    <w:rsid w:val="004538BD"/>
    <w:pPr>
      <w:ind w:left="960"/>
    </w:pPr>
  </w:style>
  <w:style w:type="paragraph" w:styleId="TOC6">
    <w:name w:val="toc 6"/>
    <w:basedOn w:val="Normal"/>
    <w:next w:val="Normal"/>
    <w:autoRedefine/>
    <w:uiPriority w:val="99"/>
    <w:semiHidden/>
    <w:rsid w:val="004538BD"/>
    <w:pPr>
      <w:ind w:left="1200"/>
    </w:pPr>
  </w:style>
  <w:style w:type="paragraph" w:styleId="TOC7">
    <w:name w:val="toc 7"/>
    <w:basedOn w:val="Normal"/>
    <w:next w:val="Normal"/>
    <w:autoRedefine/>
    <w:uiPriority w:val="99"/>
    <w:semiHidden/>
    <w:rsid w:val="004538BD"/>
    <w:pPr>
      <w:ind w:left="1440"/>
    </w:pPr>
  </w:style>
  <w:style w:type="paragraph" w:styleId="TOC8">
    <w:name w:val="toc 8"/>
    <w:basedOn w:val="Normal"/>
    <w:next w:val="Normal"/>
    <w:autoRedefine/>
    <w:uiPriority w:val="99"/>
    <w:semiHidden/>
    <w:rsid w:val="004538BD"/>
    <w:pPr>
      <w:ind w:left="1680"/>
    </w:pPr>
  </w:style>
  <w:style w:type="paragraph" w:styleId="TOC9">
    <w:name w:val="toc 9"/>
    <w:basedOn w:val="Normal"/>
    <w:next w:val="Normal"/>
    <w:autoRedefine/>
    <w:uiPriority w:val="99"/>
    <w:semiHidden/>
    <w:rsid w:val="004538BD"/>
    <w:pPr>
      <w:ind w:left="1920"/>
    </w:pPr>
  </w:style>
  <w:style w:type="character" w:styleId="Hyperlink">
    <w:name w:val="Hyperlink"/>
    <w:basedOn w:val="DefaultParagraphFont"/>
    <w:uiPriority w:val="99"/>
    <w:rsid w:val="004538BD"/>
    <w:rPr>
      <w:rFonts w:cs="Times New Roman"/>
      <w:color w:val="0000FF"/>
      <w:u w:val="single"/>
    </w:rPr>
  </w:style>
  <w:style w:type="paragraph" w:styleId="BodyTextIndent">
    <w:name w:val="Body Text Indent"/>
    <w:basedOn w:val="Normal"/>
    <w:link w:val="BodyTextIndentChar"/>
    <w:uiPriority w:val="99"/>
    <w:rsid w:val="004538BD"/>
    <w:pPr>
      <w:widowControl w:val="0"/>
      <w:tabs>
        <w:tab w:val="left" w:pos="720"/>
        <w:tab w:val="left" w:pos="1440"/>
        <w:tab w:val="left" w:pos="2160"/>
        <w:tab w:val="left" w:pos="2880"/>
      </w:tabs>
      <w:ind w:left="1080"/>
      <w:jc w:val="both"/>
    </w:pPr>
    <w:rPr>
      <w:rFonts w:ascii="Tahoma" w:hAnsi="Tahoma"/>
      <w:i/>
      <w:iCs/>
      <w:color w:val="000000"/>
    </w:rPr>
  </w:style>
  <w:style w:type="character" w:customStyle="1" w:styleId="BodyTextIndentChar">
    <w:name w:val="Body Text Indent Char"/>
    <w:basedOn w:val="DefaultParagraphFont"/>
    <w:link w:val="BodyTextIndent"/>
    <w:uiPriority w:val="99"/>
    <w:semiHidden/>
    <w:locked/>
    <w:rsid w:val="00B443E0"/>
    <w:rPr>
      <w:rFonts w:cs="Times New Roman"/>
      <w:sz w:val="24"/>
      <w:szCs w:val="24"/>
    </w:rPr>
  </w:style>
  <w:style w:type="paragraph" w:styleId="BodyText">
    <w:name w:val="Body Text"/>
    <w:basedOn w:val="Normal"/>
    <w:link w:val="BodyTextChar"/>
    <w:uiPriority w:val="99"/>
    <w:rsid w:val="004538BD"/>
    <w:pPr>
      <w:widowControl w:val="0"/>
      <w:tabs>
        <w:tab w:val="left" w:pos="4320"/>
        <w:tab w:val="center" w:pos="6660"/>
      </w:tabs>
      <w:jc w:val="center"/>
    </w:pPr>
    <w:rPr>
      <w:rFonts w:ascii="Tahoma" w:hAnsi="Tahoma"/>
      <w:b/>
      <w:bCs/>
      <w:i/>
      <w:iCs/>
      <w:color w:val="000000"/>
    </w:rPr>
  </w:style>
  <w:style w:type="character" w:customStyle="1" w:styleId="BodyTextChar">
    <w:name w:val="Body Text Char"/>
    <w:basedOn w:val="DefaultParagraphFont"/>
    <w:link w:val="BodyText"/>
    <w:uiPriority w:val="99"/>
    <w:semiHidden/>
    <w:locked/>
    <w:rsid w:val="00B443E0"/>
    <w:rPr>
      <w:rFonts w:cs="Times New Roman"/>
      <w:sz w:val="24"/>
      <w:szCs w:val="24"/>
    </w:rPr>
  </w:style>
  <w:style w:type="paragraph" w:styleId="Header">
    <w:name w:val="header"/>
    <w:basedOn w:val="Normal"/>
    <w:link w:val="HeaderChar"/>
    <w:uiPriority w:val="99"/>
    <w:rsid w:val="004538BD"/>
    <w:pPr>
      <w:tabs>
        <w:tab w:val="center" w:pos="4320"/>
        <w:tab w:val="right" w:pos="8640"/>
      </w:tabs>
    </w:pPr>
  </w:style>
  <w:style w:type="character" w:customStyle="1" w:styleId="HeaderChar">
    <w:name w:val="Header Char"/>
    <w:basedOn w:val="DefaultParagraphFont"/>
    <w:link w:val="Header"/>
    <w:uiPriority w:val="99"/>
    <w:locked/>
    <w:rsid w:val="00553C05"/>
    <w:rPr>
      <w:rFonts w:cs="Times New Roman"/>
      <w:sz w:val="24"/>
      <w:szCs w:val="24"/>
    </w:rPr>
  </w:style>
  <w:style w:type="paragraph" w:styleId="Footer">
    <w:name w:val="footer"/>
    <w:basedOn w:val="Normal"/>
    <w:link w:val="FooterChar"/>
    <w:uiPriority w:val="99"/>
    <w:rsid w:val="004538BD"/>
    <w:pPr>
      <w:tabs>
        <w:tab w:val="center" w:pos="4320"/>
        <w:tab w:val="right" w:pos="8640"/>
      </w:tabs>
    </w:pPr>
  </w:style>
  <w:style w:type="character" w:customStyle="1" w:styleId="FooterChar">
    <w:name w:val="Footer Char"/>
    <w:basedOn w:val="DefaultParagraphFont"/>
    <w:link w:val="Footer"/>
    <w:uiPriority w:val="99"/>
    <w:locked/>
    <w:rsid w:val="00553C05"/>
    <w:rPr>
      <w:rFonts w:cs="Times New Roman"/>
      <w:sz w:val="24"/>
      <w:szCs w:val="24"/>
    </w:rPr>
  </w:style>
  <w:style w:type="character" w:styleId="PageNumber">
    <w:name w:val="page number"/>
    <w:basedOn w:val="DefaultParagraphFont"/>
    <w:uiPriority w:val="99"/>
    <w:rsid w:val="004538BD"/>
    <w:rPr>
      <w:rFonts w:cs="Times New Roman"/>
    </w:rPr>
  </w:style>
  <w:style w:type="paragraph" w:styleId="BodyText2">
    <w:name w:val="Body Text 2"/>
    <w:basedOn w:val="Normal"/>
    <w:link w:val="BodyText2Char"/>
    <w:uiPriority w:val="99"/>
    <w:rsid w:val="004538BD"/>
    <w:pPr>
      <w:widowControl w:val="0"/>
      <w:tabs>
        <w:tab w:val="left" w:pos="720"/>
        <w:tab w:val="left" w:pos="1080"/>
        <w:tab w:val="left" w:pos="1440"/>
        <w:tab w:val="left" w:pos="1800"/>
        <w:tab w:val="left" w:pos="2160"/>
        <w:tab w:val="left" w:pos="2880"/>
      </w:tabs>
      <w:jc w:val="both"/>
    </w:pPr>
    <w:rPr>
      <w:rFonts w:ascii="Tahoma" w:hAnsi="Tahoma"/>
      <w:i/>
      <w:iCs/>
      <w:color w:val="000000"/>
    </w:rPr>
  </w:style>
  <w:style w:type="character" w:customStyle="1" w:styleId="BodyText2Char">
    <w:name w:val="Body Text 2 Char"/>
    <w:basedOn w:val="DefaultParagraphFont"/>
    <w:link w:val="BodyText2"/>
    <w:uiPriority w:val="99"/>
    <w:semiHidden/>
    <w:locked/>
    <w:rsid w:val="00B443E0"/>
    <w:rPr>
      <w:rFonts w:cs="Times New Roman"/>
      <w:sz w:val="24"/>
      <w:szCs w:val="24"/>
    </w:rPr>
  </w:style>
  <w:style w:type="paragraph" w:styleId="BalloonText">
    <w:name w:val="Balloon Text"/>
    <w:basedOn w:val="Normal"/>
    <w:link w:val="BalloonTextChar"/>
    <w:uiPriority w:val="99"/>
    <w:semiHidden/>
    <w:rsid w:val="00553C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C05"/>
    <w:rPr>
      <w:rFonts w:ascii="Tahoma" w:hAnsi="Tahoma" w:cs="Tahoma"/>
      <w:sz w:val="16"/>
      <w:szCs w:val="16"/>
    </w:rPr>
  </w:style>
  <w:style w:type="character" w:customStyle="1" w:styleId="mw-headline">
    <w:name w:val="mw-headline"/>
    <w:basedOn w:val="DefaultParagraphFont"/>
    <w:uiPriority w:val="99"/>
    <w:rsid w:val="005A7147"/>
    <w:rPr>
      <w:rFonts w:cs="Times New Roman"/>
    </w:rPr>
  </w:style>
  <w:style w:type="character" w:customStyle="1" w:styleId="mw-editsection">
    <w:name w:val="mw-editsection"/>
    <w:basedOn w:val="DefaultParagraphFont"/>
    <w:uiPriority w:val="99"/>
    <w:rsid w:val="005A7147"/>
    <w:rPr>
      <w:rFonts w:cs="Times New Roman"/>
    </w:rPr>
  </w:style>
  <w:style w:type="character" w:customStyle="1" w:styleId="mw-editsection-bracket">
    <w:name w:val="mw-editsection-bracket"/>
    <w:basedOn w:val="DefaultParagraphFont"/>
    <w:uiPriority w:val="99"/>
    <w:rsid w:val="005A7147"/>
    <w:rPr>
      <w:rFonts w:cs="Times New Roman"/>
    </w:rPr>
  </w:style>
  <w:style w:type="paragraph" w:styleId="NormalWeb">
    <w:name w:val="Normal (Web)"/>
    <w:basedOn w:val="Normal"/>
    <w:uiPriority w:val="99"/>
    <w:semiHidden/>
    <w:rsid w:val="005A7147"/>
    <w:pPr>
      <w:spacing w:before="100" w:beforeAutospacing="1" w:after="100" w:afterAutospacing="1"/>
    </w:pPr>
  </w:style>
  <w:style w:type="character" w:customStyle="1" w:styleId="apple-converted-space">
    <w:name w:val="apple-converted-space"/>
    <w:basedOn w:val="DefaultParagraphFont"/>
    <w:uiPriority w:val="99"/>
    <w:rsid w:val="005A7147"/>
    <w:rPr>
      <w:rFonts w:cs="Times New Roman"/>
    </w:rPr>
  </w:style>
  <w:style w:type="table" w:styleId="TableGrid">
    <w:name w:val="Table Grid"/>
    <w:basedOn w:val="TableNormal"/>
    <w:uiPriority w:val="99"/>
    <w:rsid w:val="000742D8"/>
    <w:rPr>
      <w:rFonts w:ascii="Calibri" w:eastAsia="游明朝" w:hAnsi="Calibri" w:cs="Arial"/>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qj">
    <w:name w:val="aqj"/>
    <w:basedOn w:val="DefaultParagraphFont"/>
    <w:uiPriority w:val="99"/>
    <w:rsid w:val="00CB5939"/>
    <w:rPr>
      <w:rFonts w:cs="Times New Roman"/>
    </w:rPr>
  </w:style>
  <w:style w:type="paragraph" w:styleId="ListParagraph">
    <w:name w:val="List Paragraph"/>
    <w:basedOn w:val="Normal"/>
    <w:uiPriority w:val="99"/>
    <w:qFormat/>
    <w:rsid w:val="00CB5939"/>
    <w:pPr>
      <w:ind w:left="720"/>
      <w:contextualSpacing/>
    </w:pPr>
  </w:style>
  <w:style w:type="paragraph" w:styleId="FootnoteText">
    <w:name w:val="footnote text"/>
    <w:basedOn w:val="Normal"/>
    <w:link w:val="FootnoteTextChar"/>
    <w:uiPriority w:val="99"/>
    <w:semiHidden/>
    <w:rsid w:val="00577DE3"/>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577DE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61067421">
      <w:marLeft w:val="0"/>
      <w:marRight w:val="0"/>
      <w:marTop w:val="0"/>
      <w:marBottom w:val="0"/>
      <w:divBdr>
        <w:top w:val="none" w:sz="0" w:space="0" w:color="auto"/>
        <w:left w:val="none" w:sz="0" w:space="0" w:color="auto"/>
        <w:bottom w:val="none" w:sz="0" w:space="0" w:color="auto"/>
        <w:right w:val="none" w:sz="0" w:space="0" w:color="auto"/>
      </w:divBdr>
    </w:div>
    <w:div w:id="1461067423">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 w:id="1461067424">
          <w:marLeft w:val="0"/>
          <w:marRight w:val="0"/>
          <w:marTop w:val="0"/>
          <w:marBottom w:val="0"/>
          <w:divBdr>
            <w:top w:val="none" w:sz="0" w:space="0" w:color="auto"/>
            <w:left w:val="none" w:sz="0" w:space="0" w:color="auto"/>
            <w:bottom w:val="none" w:sz="0" w:space="0" w:color="auto"/>
            <w:right w:val="none" w:sz="0" w:space="0" w:color="auto"/>
          </w:divBdr>
        </w:div>
        <w:div w:id="1461067429">
          <w:marLeft w:val="0"/>
          <w:marRight w:val="0"/>
          <w:marTop w:val="0"/>
          <w:marBottom w:val="0"/>
          <w:divBdr>
            <w:top w:val="none" w:sz="0" w:space="0" w:color="auto"/>
            <w:left w:val="none" w:sz="0" w:space="0" w:color="auto"/>
            <w:bottom w:val="none" w:sz="0" w:space="0" w:color="auto"/>
            <w:right w:val="none" w:sz="0" w:space="0" w:color="auto"/>
          </w:divBdr>
        </w:div>
        <w:div w:id="1461067445">
          <w:marLeft w:val="0"/>
          <w:marRight w:val="0"/>
          <w:marTop w:val="0"/>
          <w:marBottom w:val="0"/>
          <w:divBdr>
            <w:top w:val="none" w:sz="0" w:space="0" w:color="auto"/>
            <w:left w:val="none" w:sz="0" w:space="0" w:color="auto"/>
            <w:bottom w:val="none" w:sz="0" w:space="0" w:color="auto"/>
            <w:right w:val="none" w:sz="0" w:space="0" w:color="auto"/>
          </w:divBdr>
        </w:div>
        <w:div w:id="1461067451">
          <w:marLeft w:val="0"/>
          <w:marRight w:val="0"/>
          <w:marTop w:val="0"/>
          <w:marBottom w:val="0"/>
          <w:divBdr>
            <w:top w:val="none" w:sz="0" w:space="0" w:color="auto"/>
            <w:left w:val="none" w:sz="0" w:space="0" w:color="auto"/>
            <w:bottom w:val="none" w:sz="0" w:space="0" w:color="auto"/>
            <w:right w:val="none" w:sz="0" w:space="0" w:color="auto"/>
          </w:divBdr>
        </w:div>
        <w:div w:id="1461067455">
          <w:marLeft w:val="0"/>
          <w:marRight w:val="0"/>
          <w:marTop w:val="0"/>
          <w:marBottom w:val="0"/>
          <w:divBdr>
            <w:top w:val="none" w:sz="0" w:space="0" w:color="auto"/>
            <w:left w:val="none" w:sz="0" w:space="0" w:color="auto"/>
            <w:bottom w:val="none" w:sz="0" w:space="0" w:color="auto"/>
            <w:right w:val="none" w:sz="0" w:space="0" w:color="auto"/>
          </w:divBdr>
        </w:div>
        <w:div w:id="1461067458">
          <w:marLeft w:val="0"/>
          <w:marRight w:val="0"/>
          <w:marTop w:val="0"/>
          <w:marBottom w:val="0"/>
          <w:divBdr>
            <w:top w:val="none" w:sz="0" w:space="0" w:color="auto"/>
            <w:left w:val="none" w:sz="0" w:space="0" w:color="auto"/>
            <w:bottom w:val="none" w:sz="0" w:space="0" w:color="auto"/>
            <w:right w:val="none" w:sz="0" w:space="0" w:color="auto"/>
          </w:divBdr>
        </w:div>
        <w:div w:id="1461067461">
          <w:marLeft w:val="0"/>
          <w:marRight w:val="0"/>
          <w:marTop w:val="0"/>
          <w:marBottom w:val="0"/>
          <w:divBdr>
            <w:top w:val="none" w:sz="0" w:space="0" w:color="auto"/>
            <w:left w:val="none" w:sz="0" w:space="0" w:color="auto"/>
            <w:bottom w:val="none" w:sz="0" w:space="0" w:color="auto"/>
            <w:right w:val="none" w:sz="0" w:space="0" w:color="auto"/>
          </w:divBdr>
        </w:div>
        <w:div w:id="1461067467">
          <w:marLeft w:val="0"/>
          <w:marRight w:val="0"/>
          <w:marTop w:val="0"/>
          <w:marBottom w:val="0"/>
          <w:divBdr>
            <w:top w:val="none" w:sz="0" w:space="0" w:color="auto"/>
            <w:left w:val="none" w:sz="0" w:space="0" w:color="auto"/>
            <w:bottom w:val="none" w:sz="0" w:space="0" w:color="auto"/>
            <w:right w:val="none" w:sz="0" w:space="0" w:color="auto"/>
          </w:divBdr>
        </w:div>
        <w:div w:id="1461067495">
          <w:marLeft w:val="0"/>
          <w:marRight w:val="0"/>
          <w:marTop w:val="0"/>
          <w:marBottom w:val="0"/>
          <w:divBdr>
            <w:top w:val="none" w:sz="0" w:space="0" w:color="auto"/>
            <w:left w:val="none" w:sz="0" w:space="0" w:color="auto"/>
            <w:bottom w:val="none" w:sz="0" w:space="0" w:color="auto"/>
            <w:right w:val="none" w:sz="0" w:space="0" w:color="auto"/>
          </w:divBdr>
        </w:div>
        <w:div w:id="1461067498">
          <w:marLeft w:val="0"/>
          <w:marRight w:val="0"/>
          <w:marTop w:val="0"/>
          <w:marBottom w:val="0"/>
          <w:divBdr>
            <w:top w:val="none" w:sz="0" w:space="0" w:color="auto"/>
            <w:left w:val="none" w:sz="0" w:space="0" w:color="auto"/>
            <w:bottom w:val="none" w:sz="0" w:space="0" w:color="auto"/>
            <w:right w:val="none" w:sz="0" w:space="0" w:color="auto"/>
          </w:divBdr>
        </w:div>
        <w:div w:id="1461067502">
          <w:marLeft w:val="0"/>
          <w:marRight w:val="0"/>
          <w:marTop w:val="0"/>
          <w:marBottom w:val="0"/>
          <w:divBdr>
            <w:top w:val="none" w:sz="0" w:space="0" w:color="auto"/>
            <w:left w:val="none" w:sz="0" w:space="0" w:color="auto"/>
            <w:bottom w:val="none" w:sz="0" w:space="0" w:color="auto"/>
            <w:right w:val="none" w:sz="0" w:space="0" w:color="auto"/>
          </w:divBdr>
        </w:div>
        <w:div w:id="1461067513">
          <w:marLeft w:val="0"/>
          <w:marRight w:val="0"/>
          <w:marTop w:val="0"/>
          <w:marBottom w:val="0"/>
          <w:divBdr>
            <w:top w:val="none" w:sz="0" w:space="0" w:color="auto"/>
            <w:left w:val="none" w:sz="0" w:space="0" w:color="auto"/>
            <w:bottom w:val="none" w:sz="0" w:space="0" w:color="auto"/>
            <w:right w:val="none" w:sz="0" w:space="0" w:color="auto"/>
          </w:divBdr>
        </w:div>
        <w:div w:id="1461067515">
          <w:marLeft w:val="0"/>
          <w:marRight w:val="0"/>
          <w:marTop w:val="0"/>
          <w:marBottom w:val="0"/>
          <w:divBdr>
            <w:top w:val="none" w:sz="0" w:space="0" w:color="auto"/>
            <w:left w:val="none" w:sz="0" w:space="0" w:color="auto"/>
            <w:bottom w:val="none" w:sz="0" w:space="0" w:color="auto"/>
            <w:right w:val="none" w:sz="0" w:space="0" w:color="auto"/>
          </w:divBdr>
        </w:div>
      </w:divsChild>
    </w:div>
    <w:div w:id="1461067427">
      <w:marLeft w:val="0"/>
      <w:marRight w:val="0"/>
      <w:marTop w:val="0"/>
      <w:marBottom w:val="0"/>
      <w:divBdr>
        <w:top w:val="none" w:sz="0" w:space="0" w:color="auto"/>
        <w:left w:val="none" w:sz="0" w:space="0" w:color="auto"/>
        <w:bottom w:val="none" w:sz="0" w:space="0" w:color="auto"/>
        <w:right w:val="none" w:sz="0" w:space="0" w:color="auto"/>
      </w:divBdr>
    </w:div>
    <w:div w:id="1461067437">
      <w:marLeft w:val="0"/>
      <w:marRight w:val="0"/>
      <w:marTop w:val="0"/>
      <w:marBottom w:val="0"/>
      <w:divBdr>
        <w:top w:val="none" w:sz="0" w:space="0" w:color="auto"/>
        <w:left w:val="none" w:sz="0" w:space="0" w:color="auto"/>
        <w:bottom w:val="none" w:sz="0" w:space="0" w:color="auto"/>
        <w:right w:val="none" w:sz="0" w:space="0" w:color="auto"/>
      </w:divBdr>
      <w:divsChild>
        <w:div w:id="1461067492">
          <w:marLeft w:val="240"/>
          <w:marRight w:val="240"/>
          <w:marTop w:val="240"/>
          <w:marBottom w:val="240"/>
          <w:divBdr>
            <w:top w:val="none" w:sz="0" w:space="0" w:color="auto"/>
            <w:left w:val="none" w:sz="0" w:space="0" w:color="auto"/>
            <w:bottom w:val="none" w:sz="0" w:space="0" w:color="auto"/>
            <w:right w:val="none" w:sz="0" w:space="0" w:color="auto"/>
          </w:divBdr>
          <w:divsChild>
            <w:div w:id="1461067456">
              <w:marLeft w:val="0"/>
              <w:marRight w:val="0"/>
              <w:marTop w:val="0"/>
              <w:marBottom w:val="0"/>
              <w:divBdr>
                <w:top w:val="none" w:sz="0" w:space="0" w:color="auto"/>
                <w:left w:val="none" w:sz="0" w:space="0" w:color="auto"/>
                <w:bottom w:val="none" w:sz="0" w:space="0" w:color="auto"/>
                <w:right w:val="none" w:sz="0" w:space="0" w:color="auto"/>
              </w:divBdr>
              <w:divsChild>
                <w:div w:id="1461067442">
                  <w:marLeft w:val="0"/>
                  <w:marRight w:val="0"/>
                  <w:marTop w:val="0"/>
                  <w:marBottom w:val="0"/>
                  <w:divBdr>
                    <w:top w:val="none" w:sz="0" w:space="0" w:color="auto"/>
                    <w:left w:val="none" w:sz="0" w:space="0" w:color="auto"/>
                    <w:bottom w:val="none" w:sz="0" w:space="0" w:color="auto"/>
                    <w:right w:val="none" w:sz="0" w:space="0" w:color="auto"/>
                  </w:divBdr>
                  <w:divsChild>
                    <w:div w:id="1461067446">
                      <w:marLeft w:val="0"/>
                      <w:marRight w:val="0"/>
                      <w:marTop w:val="0"/>
                      <w:marBottom w:val="0"/>
                      <w:divBdr>
                        <w:top w:val="none" w:sz="0" w:space="0" w:color="auto"/>
                        <w:left w:val="none" w:sz="0" w:space="0" w:color="auto"/>
                        <w:bottom w:val="none" w:sz="0" w:space="0" w:color="auto"/>
                        <w:right w:val="none" w:sz="0" w:space="0" w:color="auto"/>
                      </w:divBdr>
                      <w:divsChild>
                        <w:div w:id="1461067483">
                          <w:marLeft w:val="0"/>
                          <w:marRight w:val="0"/>
                          <w:marTop w:val="0"/>
                          <w:marBottom w:val="0"/>
                          <w:divBdr>
                            <w:top w:val="none" w:sz="0" w:space="0" w:color="auto"/>
                            <w:left w:val="none" w:sz="0" w:space="0" w:color="auto"/>
                            <w:bottom w:val="none" w:sz="0" w:space="0" w:color="auto"/>
                            <w:right w:val="none" w:sz="0" w:space="0" w:color="auto"/>
                          </w:divBdr>
                          <w:divsChild>
                            <w:div w:id="1461067431">
                              <w:marLeft w:val="0"/>
                              <w:marRight w:val="0"/>
                              <w:marTop w:val="0"/>
                              <w:marBottom w:val="0"/>
                              <w:divBdr>
                                <w:top w:val="none" w:sz="0" w:space="0" w:color="auto"/>
                                <w:left w:val="none" w:sz="0" w:space="0" w:color="auto"/>
                                <w:bottom w:val="none" w:sz="0" w:space="0" w:color="auto"/>
                                <w:right w:val="none" w:sz="0" w:space="0" w:color="auto"/>
                              </w:divBdr>
                            </w:div>
                            <w:div w:id="1461067434">
                              <w:marLeft w:val="0"/>
                              <w:marRight w:val="0"/>
                              <w:marTop w:val="0"/>
                              <w:marBottom w:val="0"/>
                              <w:divBdr>
                                <w:top w:val="none" w:sz="0" w:space="0" w:color="auto"/>
                                <w:left w:val="none" w:sz="0" w:space="0" w:color="auto"/>
                                <w:bottom w:val="none" w:sz="0" w:space="0" w:color="auto"/>
                                <w:right w:val="none" w:sz="0" w:space="0" w:color="auto"/>
                              </w:divBdr>
                            </w:div>
                            <w:div w:id="1461067443">
                              <w:marLeft w:val="0"/>
                              <w:marRight w:val="0"/>
                              <w:marTop w:val="0"/>
                              <w:marBottom w:val="0"/>
                              <w:divBdr>
                                <w:top w:val="none" w:sz="0" w:space="0" w:color="auto"/>
                                <w:left w:val="none" w:sz="0" w:space="0" w:color="auto"/>
                                <w:bottom w:val="none" w:sz="0" w:space="0" w:color="auto"/>
                                <w:right w:val="none" w:sz="0" w:space="0" w:color="auto"/>
                              </w:divBdr>
                            </w:div>
                            <w:div w:id="1461067463">
                              <w:marLeft w:val="0"/>
                              <w:marRight w:val="0"/>
                              <w:marTop w:val="0"/>
                              <w:marBottom w:val="0"/>
                              <w:divBdr>
                                <w:top w:val="none" w:sz="0" w:space="0" w:color="auto"/>
                                <w:left w:val="none" w:sz="0" w:space="0" w:color="auto"/>
                                <w:bottom w:val="none" w:sz="0" w:space="0" w:color="auto"/>
                                <w:right w:val="none" w:sz="0" w:space="0" w:color="auto"/>
                              </w:divBdr>
                            </w:div>
                            <w:div w:id="14610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440">
      <w:marLeft w:val="0"/>
      <w:marRight w:val="0"/>
      <w:marTop w:val="0"/>
      <w:marBottom w:val="0"/>
      <w:divBdr>
        <w:top w:val="none" w:sz="0" w:space="0" w:color="auto"/>
        <w:left w:val="none" w:sz="0" w:space="0" w:color="auto"/>
        <w:bottom w:val="none" w:sz="0" w:space="0" w:color="auto"/>
        <w:right w:val="none" w:sz="0" w:space="0" w:color="auto"/>
      </w:divBdr>
      <w:divsChild>
        <w:div w:id="1461067489">
          <w:marLeft w:val="240"/>
          <w:marRight w:val="240"/>
          <w:marTop w:val="240"/>
          <w:marBottom w:val="240"/>
          <w:divBdr>
            <w:top w:val="none" w:sz="0" w:space="0" w:color="auto"/>
            <w:left w:val="none" w:sz="0" w:space="0" w:color="auto"/>
            <w:bottom w:val="none" w:sz="0" w:space="0" w:color="auto"/>
            <w:right w:val="none" w:sz="0" w:space="0" w:color="auto"/>
          </w:divBdr>
          <w:divsChild>
            <w:div w:id="1461067473">
              <w:marLeft w:val="0"/>
              <w:marRight w:val="0"/>
              <w:marTop w:val="0"/>
              <w:marBottom w:val="0"/>
              <w:divBdr>
                <w:top w:val="none" w:sz="0" w:space="0" w:color="auto"/>
                <w:left w:val="none" w:sz="0" w:space="0" w:color="auto"/>
                <w:bottom w:val="none" w:sz="0" w:space="0" w:color="auto"/>
                <w:right w:val="none" w:sz="0" w:space="0" w:color="auto"/>
              </w:divBdr>
              <w:divsChild>
                <w:div w:id="1461067491">
                  <w:marLeft w:val="0"/>
                  <w:marRight w:val="0"/>
                  <w:marTop w:val="0"/>
                  <w:marBottom w:val="0"/>
                  <w:divBdr>
                    <w:top w:val="none" w:sz="0" w:space="0" w:color="auto"/>
                    <w:left w:val="none" w:sz="0" w:space="0" w:color="auto"/>
                    <w:bottom w:val="none" w:sz="0" w:space="0" w:color="auto"/>
                    <w:right w:val="none" w:sz="0" w:space="0" w:color="auto"/>
                  </w:divBdr>
                  <w:divsChild>
                    <w:div w:id="1461067475">
                      <w:marLeft w:val="0"/>
                      <w:marRight w:val="0"/>
                      <w:marTop w:val="0"/>
                      <w:marBottom w:val="0"/>
                      <w:divBdr>
                        <w:top w:val="none" w:sz="0" w:space="0" w:color="auto"/>
                        <w:left w:val="none" w:sz="0" w:space="0" w:color="auto"/>
                        <w:bottom w:val="none" w:sz="0" w:space="0" w:color="auto"/>
                        <w:right w:val="none" w:sz="0" w:space="0" w:color="auto"/>
                      </w:divBdr>
                      <w:divsChild>
                        <w:div w:id="1461067450">
                          <w:marLeft w:val="0"/>
                          <w:marRight w:val="0"/>
                          <w:marTop w:val="0"/>
                          <w:marBottom w:val="0"/>
                          <w:divBdr>
                            <w:top w:val="none" w:sz="0" w:space="0" w:color="auto"/>
                            <w:left w:val="none" w:sz="0" w:space="0" w:color="auto"/>
                            <w:bottom w:val="none" w:sz="0" w:space="0" w:color="auto"/>
                            <w:right w:val="none" w:sz="0" w:space="0" w:color="auto"/>
                          </w:divBdr>
                          <w:divsChild>
                            <w:div w:id="14610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441">
      <w:marLeft w:val="0"/>
      <w:marRight w:val="0"/>
      <w:marTop w:val="0"/>
      <w:marBottom w:val="0"/>
      <w:divBdr>
        <w:top w:val="none" w:sz="0" w:space="0" w:color="auto"/>
        <w:left w:val="none" w:sz="0" w:space="0" w:color="auto"/>
        <w:bottom w:val="none" w:sz="0" w:space="0" w:color="auto"/>
        <w:right w:val="none" w:sz="0" w:space="0" w:color="auto"/>
      </w:divBdr>
      <w:divsChild>
        <w:div w:id="1461067487">
          <w:marLeft w:val="240"/>
          <w:marRight w:val="240"/>
          <w:marTop w:val="240"/>
          <w:marBottom w:val="240"/>
          <w:divBdr>
            <w:top w:val="none" w:sz="0" w:space="0" w:color="auto"/>
            <w:left w:val="none" w:sz="0" w:space="0" w:color="auto"/>
            <w:bottom w:val="none" w:sz="0" w:space="0" w:color="auto"/>
            <w:right w:val="none" w:sz="0" w:space="0" w:color="auto"/>
          </w:divBdr>
          <w:divsChild>
            <w:div w:id="1461067484">
              <w:marLeft w:val="0"/>
              <w:marRight w:val="0"/>
              <w:marTop w:val="0"/>
              <w:marBottom w:val="0"/>
              <w:divBdr>
                <w:top w:val="none" w:sz="0" w:space="0" w:color="auto"/>
                <w:left w:val="none" w:sz="0" w:space="0" w:color="auto"/>
                <w:bottom w:val="none" w:sz="0" w:space="0" w:color="auto"/>
                <w:right w:val="none" w:sz="0" w:space="0" w:color="auto"/>
              </w:divBdr>
              <w:divsChild>
                <w:div w:id="1461067512">
                  <w:marLeft w:val="0"/>
                  <w:marRight w:val="0"/>
                  <w:marTop w:val="0"/>
                  <w:marBottom w:val="0"/>
                  <w:divBdr>
                    <w:top w:val="none" w:sz="0" w:space="0" w:color="auto"/>
                    <w:left w:val="none" w:sz="0" w:space="0" w:color="auto"/>
                    <w:bottom w:val="none" w:sz="0" w:space="0" w:color="auto"/>
                    <w:right w:val="none" w:sz="0" w:space="0" w:color="auto"/>
                  </w:divBdr>
                  <w:divsChild>
                    <w:div w:id="1461067482">
                      <w:marLeft w:val="0"/>
                      <w:marRight w:val="0"/>
                      <w:marTop w:val="0"/>
                      <w:marBottom w:val="0"/>
                      <w:divBdr>
                        <w:top w:val="none" w:sz="0" w:space="0" w:color="auto"/>
                        <w:left w:val="none" w:sz="0" w:space="0" w:color="auto"/>
                        <w:bottom w:val="none" w:sz="0" w:space="0" w:color="auto"/>
                        <w:right w:val="none" w:sz="0" w:space="0" w:color="auto"/>
                      </w:divBdr>
                      <w:divsChild>
                        <w:div w:id="1461067501">
                          <w:marLeft w:val="0"/>
                          <w:marRight w:val="0"/>
                          <w:marTop w:val="0"/>
                          <w:marBottom w:val="0"/>
                          <w:divBdr>
                            <w:top w:val="none" w:sz="0" w:space="0" w:color="auto"/>
                            <w:left w:val="none" w:sz="0" w:space="0" w:color="auto"/>
                            <w:bottom w:val="none" w:sz="0" w:space="0" w:color="auto"/>
                            <w:right w:val="none" w:sz="0" w:space="0" w:color="auto"/>
                          </w:divBdr>
                          <w:divsChild>
                            <w:div w:id="1461067428">
                              <w:marLeft w:val="0"/>
                              <w:marRight w:val="0"/>
                              <w:marTop w:val="0"/>
                              <w:marBottom w:val="0"/>
                              <w:divBdr>
                                <w:top w:val="none" w:sz="0" w:space="0" w:color="auto"/>
                                <w:left w:val="none" w:sz="0" w:space="0" w:color="auto"/>
                                <w:bottom w:val="none" w:sz="0" w:space="0" w:color="auto"/>
                                <w:right w:val="none" w:sz="0" w:space="0" w:color="auto"/>
                              </w:divBdr>
                            </w:div>
                            <w:div w:id="1461067430">
                              <w:marLeft w:val="0"/>
                              <w:marRight w:val="0"/>
                              <w:marTop w:val="0"/>
                              <w:marBottom w:val="0"/>
                              <w:divBdr>
                                <w:top w:val="none" w:sz="0" w:space="0" w:color="auto"/>
                                <w:left w:val="none" w:sz="0" w:space="0" w:color="auto"/>
                                <w:bottom w:val="none" w:sz="0" w:space="0" w:color="auto"/>
                                <w:right w:val="none" w:sz="0" w:space="0" w:color="auto"/>
                              </w:divBdr>
                            </w:div>
                            <w:div w:id="1461067438">
                              <w:marLeft w:val="0"/>
                              <w:marRight w:val="0"/>
                              <w:marTop w:val="0"/>
                              <w:marBottom w:val="0"/>
                              <w:divBdr>
                                <w:top w:val="none" w:sz="0" w:space="0" w:color="auto"/>
                                <w:left w:val="none" w:sz="0" w:space="0" w:color="auto"/>
                                <w:bottom w:val="none" w:sz="0" w:space="0" w:color="auto"/>
                                <w:right w:val="none" w:sz="0" w:space="0" w:color="auto"/>
                              </w:divBdr>
                            </w:div>
                            <w:div w:id="1461067439">
                              <w:marLeft w:val="0"/>
                              <w:marRight w:val="0"/>
                              <w:marTop w:val="0"/>
                              <w:marBottom w:val="0"/>
                              <w:divBdr>
                                <w:top w:val="none" w:sz="0" w:space="0" w:color="auto"/>
                                <w:left w:val="none" w:sz="0" w:space="0" w:color="auto"/>
                                <w:bottom w:val="none" w:sz="0" w:space="0" w:color="auto"/>
                                <w:right w:val="none" w:sz="0" w:space="0" w:color="auto"/>
                              </w:divBdr>
                            </w:div>
                            <w:div w:id="1461067447">
                              <w:marLeft w:val="0"/>
                              <w:marRight w:val="0"/>
                              <w:marTop w:val="0"/>
                              <w:marBottom w:val="0"/>
                              <w:divBdr>
                                <w:top w:val="none" w:sz="0" w:space="0" w:color="auto"/>
                                <w:left w:val="none" w:sz="0" w:space="0" w:color="auto"/>
                                <w:bottom w:val="none" w:sz="0" w:space="0" w:color="auto"/>
                                <w:right w:val="none" w:sz="0" w:space="0" w:color="auto"/>
                              </w:divBdr>
                            </w:div>
                            <w:div w:id="1461067448">
                              <w:marLeft w:val="0"/>
                              <w:marRight w:val="0"/>
                              <w:marTop w:val="0"/>
                              <w:marBottom w:val="0"/>
                              <w:divBdr>
                                <w:top w:val="none" w:sz="0" w:space="0" w:color="auto"/>
                                <w:left w:val="none" w:sz="0" w:space="0" w:color="auto"/>
                                <w:bottom w:val="none" w:sz="0" w:space="0" w:color="auto"/>
                                <w:right w:val="none" w:sz="0" w:space="0" w:color="auto"/>
                              </w:divBdr>
                            </w:div>
                            <w:div w:id="1461067449">
                              <w:marLeft w:val="0"/>
                              <w:marRight w:val="0"/>
                              <w:marTop w:val="0"/>
                              <w:marBottom w:val="0"/>
                              <w:divBdr>
                                <w:top w:val="none" w:sz="0" w:space="0" w:color="auto"/>
                                <w:left w:val="none" w:sz="0" w:space="0" w:color="auto"/>
                                <w:bottom w:val="none" w:sz="0" w:space="0" w:color="auto"/>
                                <w:right w:val="none" w:sz="0" w:space="0" w:color="auto"/>
                              </w:divBdr>
                            </w:div>
                            <w:div w:id="1461067452">
                              <w:marLeft w:val="0"/>
                              <w:marRight w:val="0"/>
                              <w:marTop w:val="0"/>
                              <w:marBottom w:val="0"/>
                              <w:divBdr>
                                <w:top w:val="none" w:sz="0" w:space="0" w:color="auto"/>
                                <w:left w:val="none" w:sz="0" w:space="0" w:color="auto"/>
                                <w:bottom w:val="none" w:sz="0" w:space="0" w:color="auto"/>
                                <w:right w:val="none" w:sz="0" w:space="0" w:color="auto"/>
                              </w:divBdr>
                            </w:div>
                            <w:div w:id="1461067453">
                              <w:marLeft w:val="0"/>
                              <w:marRight w:val="0"/>
                              <w:marTop w:val="0"/>
                              <w:marBottom w:val="0"/>
                              <w:divBdr>
                                <w:top w:val="none" w:sz="0" w:space="0" w:color="auto"/>
                                <w:left w:val="none" w:sz="0" w:space="0" w:color="auto"/>
                                <w:bottom w:val="none" w:sz="0" w:space="0" w:color="auto"/>
                                <w:right w:val="none" w:sz="0" w:space="0" w:color="auto"/>
                              </w:divBdr>
                            </w:div>
                            <w:div w:id="1461067454">
                              <w:marLeft w:val="0"/>
                              <w:marRight w:val="0"/>
                              <w:marTop w:val="0"/>
                              <w:marBottom w:val="0"/>
                              <w:divBdr>
                                <w:top w:val="none" w:sz="0" w:space="0" w:color="auto"/>
                                <w:left w:val="none" w:sz="0" w:space="0" w:color="auto"/>
                                <w:bottom w:val="none" w:sz="0" w:space="0" w:color="auto"/>
                                <w:right w:val="none" w:sz="0" w:space="0" w:color="auto"/>
                              </w:divBdr>
                            </w:div>
                            <w:div w:id="1461067457">
                              <w:marLeft w:val="0"/>
                              <w:marRight w:val="0"/>
                              <w:marTop w:val="0"/>
                              <w:marBottom w:val="0"/>
                              <w:divBdr>
                                <w:top w:val="none" w:sz="0" w:space="0" w:color="auto"/>
                                <w:left w:val="none" w:sz="0" w:space="0" w:color="auto"/>
                                <w:bottom w:val="none" w:sz="0" w:space="0" w:color="auto"/>
                                <w:right w:val="none" w:sz="0" w:space="0" w:color="auto"/>
                              </w:divBdr>
                            </w:div>
                            <w:div w:id="1461067459">
                              <w:marLeft w:val="0"/>
                              <w:marRight w:val="0"/>
                              <w:marTop w:val="0"/>
                              <w:marBottom w:val="0"/>
                              <w:divBdr>
                                <w:top w:val="none" w:sz="0" w:space="0" w:color="auto"/>
                                <w:left w:val="none" w:sz="0" w:space="0" w:color="auto"/>
                                <w:bottom w:val="none" w:sz="0" w:space="0" w:color="auto"/>
                                <w:right w:val="none" w:sz="0" w:space="0" w:color="auto"/>
                              </w:divBdr>
                            </w:div>
                            <w:div w:id="1461067462">
                              <w:marLeft w:val="0"/>
                              <w:marRight w:val="0"/>
                              <w:marTop w:val="0"/>
                              <w:marBottom w:val="0"/>
                              <w:divBdr>
                                <w:top w:val="none" w:sz="0" w:space="0" w:color="auto"/>
                                <w:left w:val="none" w:sz="0" w:space="0" w:color="auto"/>
                                <w:bottom w:val="none" w:sz="0" w:space="0" w:color="auto"/>
                                <w:right w:val="none" w:sz="0" w:space="0" w:color="auto"/>
                              </w:divBdr>
                            </w:div>
                            <w:div w:id="1461067464">
                              <w:marLeft w:val="0"/>
                              <w:marRight w:val="0"/>
                              <w:marTop w:val="0"/>
                              <w:marBottom w:val="0"/>
                              <w:divBdr>
                                <w:top w:val="none" w:sz="0" w:space="0" w:color="auto"/>
                                <w:left w:val="none" w:sz="0" w:space="0" w:color="auto"/>
                                <w:bottom w:val="none" w:sz="0" w:space="0" w:color="auto"/>
                                <w:right w:val="none" w:sz="0" w:space="0" w:color="auto"/>
                              </w:divBdr>
                            </w:div>
                            <w:div w:id="1461067465">
                              <w:marLeft w:val="0"/>
                              <w:marRight w:val="0"/>
                              <w:marTop w:val="0"/>
                              <w:marBottom w:val="0"/>
                              <w:divBdr>
                                <w:top w:val="none" w:sz="0" w:space="0" w:color="auto"/>
                                <w:left w:val="none" w:sz="0" w:space="0" w:color="auto"/>
                                <w:bottom w:val="none" w:sz="0" w:space="0" w:color="auto"/>
                                <w:right w:val="none" w:sz="0" w:space="0" w:color="auto"/>
                              </w:divBdr>
                            </w:div>
                            <w:div w:id="1461067469">
                              <w:marLeft w:val="0"/>
                              <w:marRight w:val="0"/>
                              <w:marTop w:val="0"/>
                              <w:marBottom w:val="0"/>
                              <w:divBdr>
                                <w:top w:val="none" w:sz="0" w:space="0" w:color="auto"/>
                                <w:left w:val="none" w:sz="0" w:space="0" w:color="auto"/>
                                <w:bottom w:val="none" w:sz="0" w:space="0" w:color="auto"/>
                                <w:right w:val="none" w:sz="0" w:space="0" w:color="auto"/>
                              </w:divBdr>
                            </w:div>
                            <w:div w:id="1461067470">
                              <w:marLeft w:val="0"/>
                              <w:marRight w:val="0"/>
                              <w:marTop w:val="0"/>
                              <w:marBottom w:val="0"/>
                              <w:divBdr>
                                <w:top w:val="none" w:sz="0" w:space="0" w:color="auto"/>
                                <w:left w:val="none" w:sz="0" w:space="0" w:color="auto"/>
                                <w:bottom w:val="none" w:sz="0" w:space="0" w:color="auto"/>
                                <w:right w:val="none" w:sz="0" w:space="0" w:color="auto"/>
                              </w:divBdr>
                            </w:div>
                            <w:div w:id="1461067471">
                              <w:marLeft w:val="0"/>
                              <w:marRight w:val="0"/>
                              <w:marTop w:val="0"/>
                              <w:marBottom w:val="0"/>
                              <w:divBdr>
                                <w:top w:val="none" w:sz="0" w:space="0" w:color="auto"/>
                                <w:left w:val="none" w:sz="0" w:space="0" w:color="auto"/>
                                <w:bottom w:val="none" w:sz="0" w:space="0" w:color="auto"/>
                                <w:right w:val="none" w:sz="0" w:space="0" w:color="auto"/>
                              </w:divBdr>
                            </w:div>
                            <w:div w:id="1461067474">
                              <w:marLeft w:val="0"/>
                              <w:marRight w:val="0"/>
                              <w:marTop w:val="0"/>
                              <w:marBottom w:val="0"/>
                              <w:divBdr>
                                <w:top w:val="none" w:sz="0" w:space="0" w:color="auto"/>
                                <w:left w:val="none" w:sz="0" w:space="0" w:color="auto"/>
                                <w:bottom w:val="none" w:sz="0" w:space="0" w:color="auto"/>
                                <w:right w:val="none" w:sz="0" w:space="0" w:color="auto"/>
                              </w:divBdr>
                            </w:div>
                            <w:div w:id="1461067476">
                              <w:marLeft w:val="0"/>
                              <w:marRight w:val="0"/>
                              <w:marTop w:val="0"/>
                              <w:marBottom w:val="0"/>
                              <w:divBdr>
                                <w:top w:val="none" w:sz="0" w:space="0" w:color="auto"/>
                                <w:left w:val="none" w:sz="0" w:space="0" w:color="auto"/>
                                <w:bottom w:val="none" w:sz="0" w:space="0" w:color="auto"/>
                                <w:right w:val="none" w:sz="0" w:space="0" w:color="auto"/>
                              </w:divBdr>
                            </w:div>
                            <w:div w:id="1461067478">
                              <w:marLeft w:val="0"/>
                              <w:marRight w:val="0"/>
                              <w:marTop w:val="0"/>
                              <w:marBottom w:val="0"/>
                              <w:divBdr>
                                <w:top w:val="none" w:sz="0" w:space="0" w:color="auto"/>
                                <w:left w:val="none" w:sz="0" w:space="0" w:color="auto"/>
                                <w:bottom w:val="none" w:sz="0" w:space="0" w:color="auto"/>
                                <w:right w:val="none" w:sz="0" w:space="0" w:color="auto"/>
                              </w:divBdr>
                            </w:div>
                            <w:div w:id="1461067479">
                              <w:marLeft w:val="0"/>
                              <w:marRight w:val="0"/>
                              <w:marTop w:val="0"/>
                              <w:marBottom w:val="0"/>
                              <w:divBdr>
                                <w:top w:val="none" w:sz="0" w:space="0" w:color="auto"/>
                                <w:left w:val="none" w:sz="0" w:space="0" w:color="auto"/>
                                <w:bottom w:val="none" w:sz="0" w:space="0" w:color="auto"/>
                                <w:right w:val="none" w:sz="0" w:space="0" w:color="auto"/>
                              </w:divBdr>
                            </w:div>
                            <w:div w:id="1461067486">
                              <w:marLeft w:val="0"/>
                              <w:marRight w:val="0"/>
                              <w:marTop w:val="0"/>
                              <w:marBottom w:val="0"/>
                              <w:divBdr>
                                <w:top w:val="none" w:sz="0" w:space="0" w:color="auto"/>
                                <w:left w:val="none" w:sz="0" w:space="0" w:color="auto"/>
                                <w:bottom w:val="none" w:sz="0" w:space="0" w:color="auto"/>
                                <w:right w:val="none" w:sz="0" w:space="0" w:color="auto"/>
                              </w:divBdr>
                            </w:div>
                            <w:div w:id="1461067490">
                              <w:marLeft w:val="0"/>
                              <w:marRight w:val="0"/>
                              <w:marTop w:val="0"/>
                              <w:marBottom w:val="0"/>
                              <w:divBdr>
                                <w:top w:val="none" w:sz="0" w:space="0" w:color="auto"/>
                                <w:left w:val="none" w:sz="0" w:space="0" w:color="auto"/>
                                <w:bottom w:val="none" w:sz="0" w:space="0" w:color="auto"/>
                                <w:right w:val="none" w:sz="0" w:space="0" w:color="auto"/>
                              </w:divBdr>
                            </w:div>
                            <w:div w:id="1461067494">
                              <w:marLeft w:val="0"/>
                              <w:marRight w:val="0"/>
                              <w:marTop w:val="0"/>
                              <w:marBottom w:val="0"/>
                              <w:divBdr>
                                <w:top w:val="none" w:sz="0" w:space="0" w:color="auto"/>
                                <w:left w:val="none" w:sz="0" w:space="0" w:color="auto"/>
                                <w:bottom w:val="none" w:sz="0" w:space="0" w:color="auto"/>
                                <w:right w:val="none" w:sz="0" w:space="0" w:color="auto"/>
                              </w:divBdr>
                            </w:div>
                            <w:div w:id="1461067499">
                              <w:marLeft w:val="0"/>
                              <w:marRight w:val="0"/>
                              <w:marTop w:val="0"/>
                              <w:marBottom w:val="0"/>
                              <w:divBdr>
                                <w:top w:val="none" w:sz="0" w:space="0" w:color="auto"/>
                                <w:left w:val="none" w:sz="0" w:space="0" w:color="auto"/>
                                <w:bottom w:val="none" w:sz="0" w:space="0" w:color="auto"/>
                                <w:right w:val="none" w:sz="0" w:space="0" w:color="auto"/>
                              </w:divBdr>
                            </w:div>
                            <w:div w:id="1461067504">
                              <w:marLeft w:val="0"/>
                              <w:marRight w:val="0"/>
                              <w:marTop w:val="0"/>
                              <w:marBottom w:val="0"/>
                              <w:divBdr>
                                <w:top w:val="none" w:sz="0" w:space="0" w:color="auto"/>
                                <w:left w:val="none" w:sz="0" w:space="0" w:color="auto"/>
                                <w:bottom w:val="none" w:sz="0" w:space="0" w:color="auto"/>
                                <w:right w:val="none" w:sz="0" w:space="0" w:color="auto"/>
                              </w:divBdr>
                            </w:div>
                            <w:div w:id="1461067505">
                              <w:marLeft w:val="0"/>
                              <w:marRight w:val="0"/>
                              <w:marTop w:val="0"/>
                              <w:marBottom w:val="0"/>
                              <w:divBdr>
                                <w:top w:val="none" w:sz="0" w:space="0" w:color="auto"/>
                                <w:left w:val="none" w:sz="0" w:space="0" w:color="auto"/>
                                <w:bottom w:val="none" w:sz="0" w:space="0" w:color="auto"/>
                                <w:right w:val="none" w:sz="0" w:space="0" w:color="auto"/>
                              </w:divBdr>
                            </w:div>
                            <w:div w:id="1461067506">
                              <w:marLeft w:val="0"/>
                              <w:marRight w:val="0"/>
                              <w:marTop w:val="0"/>
                              <w:marBottom w:val="0"/>
                              <w:divBdr>
                                <w:top w:val="none" w:sz="0" w:space="0" w:color="auto"/>
                                <w:left w:val="none" w:sz="0" w:space="0" w:color="auto"/>
                                <w:bottom w:val="none" w:sz="0" w:space="0" w:color="auto"/>
                                <w:right w:val="none" w:sz="0" w:space="0" w:color="auto"/>
                              </w:divBdr>
                            </w:div>
                            <w:div w:id="1461067507">
                              <w:marLeft w:val="0"/>
                              <w:marRight w:val="0"/>
                              <w:marTop w:val="0"/>
                              <w:marBottom w:val="0"/>
                              <w:divBdr>
                                <w:top w:val="none" w:sz="0" w:space="0" w:color="auto"/>
                                <w:left w:val="none" w:sz="0" w:space="0" w:color="auto"/>
                                <w:bottom w:val="none" w:sz="0" w:space="0" w:color="auto"/>
                                <w:right w:val="none" w:sz="0" w:space="0" w:color="auto"/>
                              </w:divBdr>
                            </w:div>
                            <w:div w:id="1461067508">
                              <w:marLeft w:val="0"/>
                              <w:marRight w:val="0"/>
                              <w:marTop w:val="0"/>
                              <w:marBottom w:val="0"/>
                              <w:divBdr>
                                <w:top w:val="none" w:sz="0" w:space="0" w:color="auto"/>
                                <w:left w:val="none" w:sz="0" w:space="0" w:color="auto"/>
                                <w:bottom w:val="none" w:sz="0" w:space="0" w:color="auto"/>
                                <w:right w:val="none" w:sz="0" w:space="0" w:color="auto"/>
                              </w:divBdr>
                            </w:div>
                            <w:div w:id="1461067509">
                              <w:marLeft w:val="0"/>
                              <w:marRight w:val="0"/>
                              <w:marTop w:val="0"/>
                              <w:marBottom w:val="0"/>
                              <w:divBdr>
                                <w:top w:val="none" w:sz="0" w:space="0" w:color="auto"/>
                                <w:left w:val="none" w:sz="0" w:space="0" w:color="auto"/>
                                <w:bottom w:val="none" w:sz="0" w:space="0" w:color="auto"/>
                                <w:right w:val="none" w:sz="0" w:space="0" w:color="auto"/>
                              </w:divBdr>
                            </w:div>
                            <w:div w:id="1461067510">
                              <w:marLeft w:val="0"/>
                              <w:marRight w:val="0"/>
                              <w:marTop w:val="0"/>
                              <w:marBottom w:val="0"/>
                              <w:divBdr>
                                <w:top w:val="none" w:sz="0" w:space="0" w:color="auto"/>
                                <w:left w:val="none" w:sz="0" w:space="0" w:color="auto"/>
                                <w:bottom w:val="none" w:sz="0" w:space="0" w:color="auto"/>
                                <w:right w:val="none" w:sz="0" w:space="0" w:color="auto"/>
                              </w:divBdr>
                            </w:div>
                            <w:div w:id="1461067511">
                              <w:marLeft w:val="0"/>
                              <w:marRight w:val="0"/>
                              <w:marTop w:val="0"/>
                              <w:marBottom w:val="0"/>
                              <w:divBdr>
                                <w:top w:val="none" w:sz="0" w:space="0" w:color="auto"/>
                                <w:left w:val="none" w:sz="0" w:space="0" w:color="auto"/>
                                <w:bottom w:val="none" w:sz="0" w:space="0" w:color="auto"/>
                                <w:right w:val="none" w:sz="0" w:space="0" w:color="auto"/>
                              </w:divBdr>
                            </w:div>
                            <w:div w:id="14610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468">
      <w:marLeft w:val="0"/>
      <w:marRight w:val="0"/>
      <w:marTop w:val="0"/>
      <w:marBottom w:val="0"/>
      <w:divBdr>
        <w:top w:val="none" w:sz="0" w:space="0" w:color="auto"/>
        <w:left w:val="none" w:sz="0" w:space="0" w:color="auto"/>
        <w:bottom w:val="none" w:sz="0" w:space="0" w:color="auto"/>
        <w:right w:val="none" w:sz="0" w:space="0" w:color="auto"/>
      </w:divBdr>
    </w:div>
    <w:div w:id="1461067472">
      <w:marLeft w:val="0"/>
      <w:marRight w:val="0"/>
      <w:marTop w:val="0"/>
      <w:marBottom w:val="0"/>
      <w:divBdr>
        <w:top w:val="none" w:sz="0" w:space="0" w:color="auto"/>
        <w:left w:val="none" w:sz="0" w:space="0" w:color="auto"/>
        <w:bottom w:val="none" w:sz="0" w:space="0" w:color="auto"/>
        <w:right w:val="none" w:sz="0" w:space="0" w:color="auto"/>
      </w:divBdr>
    </w:div>
    <w:div w:id="1461067480">
      <w:marLeft w:val="0"/>
      <w:marRight w:val="0"/>
      <w:marTop w:val="0"/>
      <w:marBottom w:val="0"/>
      <w:divBdr>
        <w:top w:val="none" w:sz="0" w:space="0" w:color="auto"/>
        <w:left w:val="none" w:sz="0" w:space="0" w:color="auto"/>
        <w:bottom w:val="none" w:sz="0" w:space="0" w:color="auto"/>
        <w:right w:val="none" w:sz="0" w:space="0" w:color="auto"/>
      </w:divBdr>
      <w:divsChild>
        <w:div w:id="1461067477">
          <w:marLeft w:val="240"/>
          <w:marRight w:val="240"/>
          <w:marTop w:val="240"/>
          <w:marBottom w:val="240"/>
          <w:divBdr>
            <w:top w:val="none" w:sz="0" w:space="0" w:color="auto"/>
            <w:left w:val="none" w:sz="0" w:space="0" w:color="auto"/>
            <w:bottom w:val="none" w:sz="0" w:space="0" w:color="auto"/>
            <w:right w:val="none" w:sz="0" w:space="0" w:color="auto"/>
          </w:divBdr>
          <w:divsChild>
            <w:div w:id="1461067435">
              <w:marLeft w:val="0"/>
              <w:marRight w:val="0"/>
              <w:marTop w:val="0"/>
              <w:marBottom w:val="0"/>
              <w:divBdr>
                <w:top w:val="none" w:sz="0" w:space="0" w:color="auto"/>
                <w:left w:val="none" w:sz="0" w:space="0" w:color="auto"/>
                <w:bottom w:val="none" w:sz="0" w:space="0" w:color="auto"/>
                <w:right w:val="none" w:sz="0" w:space="0" w:color="auto"/>
              </w:divBdr>
              <w:divsChild>
                <w:div w:id="1461067426">
                  <w:marLeft w:val="0"/>
                  <w:marRight w:val="0"/>
                  <w:marTop w:val="0"/>
                  <w:marBottom w:val="0"/>
                  <w:divBdr>
                    <w:top w:val="none" w:sz="0" w:space="0" w:color="auto"/>
                    <w:left w:val="none" w:sz="0" w:space="0" w:color="auto"/>
                    <w:bottom w:val="none" w:sz="0" w:space="0" w:color="auto"/>
                    <w:right w:val="none" w:sz="0" w:space="0" w:color="auto"/>
                  </w:divBdr>
                  <w:divsChild>
                    <w:div w:id="1461067432">
                      <w:marLeft w:val="0"/>
                      <w:marRight w:val="0"/>
                      <w:marTop w:val="0"/>
                      <w:marBottom w:val="0"/>
                      <w:divBdr>
                        <w:top w:val="none" w:sz="0" w:space="0" w:color="auto"/>
                        <w:left w:val="none" w:sz="0" w:space="0" w:color="auto"/>
                        <w:bottom w:val="none" w:sz="0" w:space="0" w:color="auto"/>
                        <w:right w:val="none" w:sz="0" w:space="0" w:color="auto"/>
                      </w:divBdr>
                      <w:divsChild>
                        <w:div w:id="1461067497">
                          <w:marLeft w:val="0"/>
                          <w:marRight w:val="0"/>
                          <w:marTop w:val="0"/>
                          <w:marBottom w:val="0"/>
                          <w:divBdr>
                            <w:top w:val="none" w:sz="0" w:space="0" w:color="auto"/>
                            <w:left w:val="none" w:sz="0" w:space="0" w:color="auto"/>
                            <w:bottom w:val="none" w:sz="0" w:space="0" w:color="auto"/>
                            <w:right w:val="none" w:sz="0" w:space="0" w:color="auto"/>
                          </w:divBdr>
                          <w:divsChild>
                            <w:div w:id="1461067436">
                              <w:marLeft w:val="0"/>
                              <w:marRight w:val="0"/>
                              <w:marTop w:val="0"/>
                              <w:marBottom w:val="0"/>
                              <w:divBdr>
                                <w:top w:val="none" w:sz="0" w:space="0" w:color="auto"/>
                                <w:left w:val="none" w:sz="0" w:space="0" w:color="auto"/>
                                <w:bottom w:val="none" w:sz="0" w:space="0" w:color="auto"/>
                                <w:right w:val="none" w:sz="0" w:space="0" w:color="auto"/>
                              </w:divBdr>
                            </w:div>
                            <w:div w:id="1461067460">
                              <w:marLeft w:val="0"/>
                              <w:marRight w:val="0"/>
                              <w:marTop w:val="0"/>
                              <w:marBottom w:val="0"/>
                              <w:divBdr>
                                <w:top w:val="none" w:sz="0" w:space="0" w:color="auto"/>
                                <w:left w:val="none" w:sz="0" w:space="0" w:color="auto"/>
                                <w:bottom w:val="none" w:sz="0" w:space="0" w:color="auto"/>
                                <w:right w:val="none" w:sz="0" w:space="0" w:color="auto"/>
                              </w:divBdr>
                            </w:div>
                            <w:div w:id="1461067488">
                              <w:marLeft w:val="0"/>
                              <w:marRight w:val="0"/>
                              <w:marTop w:val="0"/>
                              <w:marBottom w:val="0"/>
                              <w:divBdr>
                                <w:top w:val="none" w:sz="0" w:space="0" w:color="auto"/>
                                <w:left w:val="none" w:sz="0" w:space="0" w:color="auto"/>
                                <w:bottom w:val="none" w:sz="0" w:space="0" w:color="auto"/>
                                <w:right w:val="none" w:sz="0" w:space="0" w:color="auto"/>
                              </w:divBdr>
                            </w:div>
                            <w:div w:id="1461067493">
                              <w:marLeft w:val="0"/>
                              <w:marRight w:val="0"/>
                              <w:marTop w:val="0"/>
                              <w:marBottom w:val="0"/>
                              <w:divBdr>
                                <w:top w:val="none" w:sz="0" w:space="0" w:color="auto"/>
                                <w:left w:val="none" w:sz="0" w:space="0" w:color="auto"/>
                                <w:bottom w:val="none" w:sz="0" w:space="0" w:color="auto"/>
                                <w:right w:val="none" w:sz="0" w:space="0" w:color="auto"/>
                              </w:divBdr>
                            </w:div>
                            <w:div w:id="14610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496">
      <w:marLeft w:val="0"/>
      <w:marRight w:val="0"/>
      <w:marTop w:val="0"/>
      <w:marBottom w:val="0"/>
      <w:divBdr>
        <w:top w:val="none" w:sz="0" w:space="0" w:color="auto"/>
        <w:left w:val="none" w:sz="0" w:space="0" w:color="auto"/>
        <w:bottom w:val="none" w:sz="0" w:space="0" w:color="auto"/>
        <w:right w:val="none" w:sz="0" w:space="0" w:color="auto"/>
      </w:divBdr>
      <w:divsChild>
        <w:div w:id="1461067500">
          <w:marLeft w:val="0"/>
          <w:marRight w:val="0"/>
          <w:marTop w:val="0"/>
          <w:marBottom w:val="0"/>
          <w:divBdr>
            <w:top w:val="none" w:sz="0" w:space="0" w:color="auto"/>
            <w:left w:val="none" w:sz="0" w:space="0" w:color="auto"/>
            <w:bottom w:val="none" w:sz="0" w:space="0" w:color="auto"/>
            <w:right w:val="none" w:sz="0" w:space="0" w:color="auto"/>
          </w:divBdr>
          <w:divsChild>
            <w:div w:id="1461067466">
              <w:marLeft w:val="0"/>
              <w:marRight w:val="0"/>
              <w:marTop w:val="0"/>
              <w:marBottom w:val="240"/>
              <w:divBdr>
                <w:top w:val="none" w:sz="0" w:space="0" w:color="auto"/>
                <w:left w:val="none" w:sz="0" w:space="0" w:color="auto"/>
                <w:bottom w:val="none" w:sz="0" w:space="0" w:color="auto"/>
                <w:right w:val="none" w:sz="0" w:space="0" w:color="auto"/>
              </w:divBdr>
              <w:divsChild>
                <w:div w:id="1461067433">
                  <w:marLeft w:val="0"/>
                  <w:marRight w:val="0"/>
                  <w:marTop w:val="0"/>
                  <w:marBottom w:val="0"/>
                  <w:divBdr>
                    <w:top w:val="none" w:sz="0" w:space="0" w:color="auto"/>
                    <w:left w:val="none" w:sz="0" w:space="0" w:color="auto"/>
                    <w:bottom w:val="none" w:sz="0" w:space="0" w:color="auto"/>
                    <w:right w:val="none" w:sz="0" w:space="0" w:color="auto"/>
                  </w:divBdr>
                  <w:divsChild>
                    <w:div w:id="1461067425">
                      <w:marLeft w:val="0"/>
                      <w:marRight w:val="0"/>
                      <w:marTop w:val="0"/>
                      <w:marBottom w:val="0"/>
                      <w:divBdr>
                        <w:top w:val="none" w:sz="0" w:space="0" w:color="auto"/>
                        <w:left w:val="none" w:sz="0" w:space="0" w:color="auto"/>
                        <w:bottom w:val="none" w:sz="0" w:space="0" w:color="auto"/>
                        <w:right w:val="none" w:sz="0" w:space="0" w:color="auto"/>
                      </w:divBdr>
                      <w:divsChild>
                        <w:div w:id="1461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67517">
      <w:marLeft w:val="0"/>
      <w:marRight w:val="0"/>
      <w:marTop w:val="0"/>
      <w:marBottom w:val="0"/>
      <w:divBdr>
        <w:top w:val="none" w:sz="0" w:space="0" w:color="auto"/>
        <w:left w:val="none" w:sz="0" w:space="0" w:color="auto"/>
        <w:bottom w:val="none" w:sz="0" w:space="0" w:color="auto"/>
        <w:right w:val="none" w:sz="0" w:space="0" w:color="auto"/>
      </w:divBdr>
      <w:divsChild>
        <w:div w:id="1461067516">
          <w:marLeft w:val="0"/>
          <w:marRight w:val="0"/>
          <w:marTop w:val="0"/>
          <w:marBottom w:val="0"/>
          <w:divBdr>
            <w:top w:val="none" w:sz="0" w:space="0" w:color="auto"/>
            <w:left w:val="none" w:sz="0" w:space="0" w:color="auto"/>
            <w:bottom w:val="none" w:sz="0" w:space="0" w:color="auto"/>
            <w:right w:val="none" w:sz="0" w:space="0" w:color="auto"/>
          </w:divBdr>
        </w:div>
        <w:div w:id="1461067518">
          <w:marLeft w:val="0"/>
          <w:marRight w:val="0"/>
          <w:marTop w:val="0"/>
          <w:marBottom w:val="0"/>
          <w:divBdr>
            <w:top w:val="none" w:sz="0" w:space="0" w:color="auto"/>
            <w:left w:val="none" w:sz="0" w:space="0" w:color="auto"/>
            <w:bottom w:val="none" w:sz="0" w:space="0" w:color="auto"/>
            <w:right w:val="none" w:sz="0" w:space="0" w:color="auto"/>
          </w:divBdr>
        </w:div>
        <w:div w:id="1461067519">
          <w:marLeft w:val="0"/>
          <w:marRight w:val="0"/>
          <w:marTop w:val="0"/>
          <w:marBottom w:val="0"/>
          <w:divBdr>
            <w:top w:val="none" w:sz="0" w:space="0" w:color="auto"/>
            <w:left w:val="none" w:sz="0" w:space="0" w:color="auto"/>
            <w:bottom w:val="none" w:sz="0" w:space="0" w:color="auto"/>
            <w:right w:val="none" w:sz="0" w:space="0" w:color="auto"/>
          </w:divBdr>
        </w:div>
        <w:div w:id="1461067520">
          <w:marLeft w:val="0"/>
          <w:marRight w:val="0"/>
          <w:marTop w:val="0"/>
          <w:marBottom w:val="0"/>
          <w:divBdr>
            <w:top w:val="none" w:sz="0" w:space="0" w:color="auto"/>
            <w:left w:val="none" w:sz="0" w:space="0" w:color="auto"/>
            <w:bottom w:val="none" w:sz="0" w:space="0" w:color="auto"/>
            <w:right w:val="none" w:sz="0" w:space="0" w:color="auto"/>
          </w:divBdr>
        </w:div>
      </w:divsChild>
    </w:div>
    <w:div w:id="14610675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agro@nvrhs.org"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networkforgood.com/digitalgivinginde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etworkforgood.com/digitalgiving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1828</Words>
  <Characters>10420</Characters>
  <Application>Microsoft Office Word</Application>
  <DocSecurity>0</DocSecurity>
  <Lines>86</Lines>
  <Paragraphs>24</Paragraphs>
  <ScaleCrop>false</ScaleCrop>
  <Company>Fifth &amp; Pacific Companies</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 your business plan with a cover page and table of contents</dc:title>
  <dc:creator>John Hyter</dc:creator>
  <cp:lastModifiedBy>ROBERT MAGRO</cp:lastModifiedBy>
  <cp:revision>2</cp:revision>
  <cp:lastPrinted>2016-07-22T23:38:00Z</cp:lastPrinted>
  <dcterms:created xsi:type="dcterms:W3CDTF">2017-07-11T01:48:00Z</dcterms:created>
  <dcterms:modified xsi:type="dcterms:W3CDTF">2017-07-11T01:48:00Z</dcterms:modified>
</cp:coreProperties>
</file>